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2E74" w14:textId="77777777" w:rsidR="003227CC" w:rsidRDefault="003227CC" w:rsidP="003227CC">
      <w:pPr>
        <w:jc w:val="center"/>
        <w:rPr>
          <w:rFonts w:ascii="Mt" w:hAnsi="Mt"/>
          <w:sz w:val="22"/>
          <w:szCs w:val="22"/>
        </w:rPr>
      </w:pPr>
      <w:r>
        <w:rPr>
          <w:rFonts w:ascii="Mt" w:hAnsi="Mt"/>
          <w:sz w:val="22"/>
          <w:szCs w:val="22"/>
        </w:rPr>
        <w:t>+</w:t>
      </w:r>
    </w:p>
    <w:p w14:paraId="04A40E02" w14:textId="77777777" w:rsidR="003227CC" w:rsidRDefault="003227CC" w:rsidP="003227CC">
      <w:pPr>
        <w:jc w:val="center"/>
        <w:rPr>
          <w:rFonts w:ascii="Mt" w:hAnsi="Mt"/>
          <w:sz w:val="20"/>
          <w:szCs w:val="20"/>
        </w:rPr>
      </w:pPr>
      <w:r>
        <w:rPr>
          <w:rFonts w:ascii="Mt" w:hAnsi="Mt"/>
          <w:sz w:val="20"/>
          <w:szCs w:val="20"/>
        </w:rPr>
        <w:t>ST KOSMAS CATECHETICAL SCHOOL</w:t>
      </w:r>
    </w:p>
    <w:p w14:paraId="24BA0B7D" w14:textId="77777777" w:rsidR="003227CC" w:rsidRDefault="003227CC" w:rsidP="003227CC">
      <w:pPr>
        <w:jc w:val="center"/>
        <w:rPr>
          <w:rFonts w:ascii="Mt" w:hAnsi="Mt"/>
          <w:sz w:val="20"/>
          <w:szCs w:val="20"/>
        </w:rPr>
      </w:pPr>
    </w:p>
    <w:p w14:paraId="10578D0F" w14:textId="77777777" w:rsidR="003227CC" w:rsidRPr="008409D2" w:rsidRDefault="003227CC" w:rsidP="003227CC">
      <w:pPr>
        <w:jc w:val="center"/>
        <w:rPr>
          <w:rFonts w:ascii="Adobe Caslon Pro" w:hAnsi="Adobe Caslon Pro" w:cstheme="majorBidi"/>
          <w:sz w:val="28"/>
          <w:szCs w:val="28"/>
        </w:rPr>
      </w:pPr>
      <w:r w:rsidRPr="008409D2">
        <w:rPr>
          <w:rFonts w:ascii="Adobe Caslon Pro" w:hAnsi="Adobe Caslon Pro" w:cstheme="majorBidi"/>
          <w:sz w:val="28"/>
          <w:szCs w:val="28"/>
        </w:rPr>
        <w:t>THE ORTHODOX SURVIVAL COURSE</w:t>
      </w:r>
    </w:p>
    <w:p w14:paraId="09CB3957" w14:textId="3B831DE1" w:rsidR="003227CC" w:rsidRDefault="003227CC" w:rsidP="003227CC">
      <w:pPr>
        <w:jc w:val="center"/>
        <w:rPr>
          <w:rFonts w:ascii="Crimson Text" w:hAnsi="Crimson Text" w:cstheme="majorBidi"/>
          <w:sz w:val="28"/>
          <w:szCs w:val="28"/>
        </w:rPr>
      </w:pPr>
      <w:r w:rsidRPr="008409D2">
        <w:rPr>
          <w:rFonts w:ascii="Adobe Caslon Pro" w:hAnsi="Adobe Caslon Pro" w:cstheme="majorBidi"/>
          <w:i/>
          <w:iCs/>
          <w:sz w:val="28"/>
          <w:szCs w:val="28"/>
        </w:rPr>
        <w:t xml:space="preserve">Lecture </w:t>
      </w:r>
      <w:r w:rsidR="00F176A0">
        <w:rPr>
          <w:rFonts w:ascii="Adobe Caslon Pro" w:hAnsi="Adobe Caslon Pro" w:cstheme="majorBidi"/>
          <w:i/>
          <w:iCs/>
          <w:sz w:val="28"/>
          <w:szCs w:val="28"/>
        </w:rPr>
        <w:t>Six</w:t>
      </w:r>
      <w:r w:rsidR="008409D2" w:rsidRPr="008409D2">
        <w:rPr>
          <w:rFonts w:ascii="Adobe Caslon Pro" w:hAnsi="Adobe Caslon Pro" w:cstheme="majorBidi"/>
          <w:i/>
          <w:iCs/>
          <w:sz w:val="28"/>
          <w:szCs w:val="28"/>
        </w:rPr>
        <w:t xml:space="preserve">: </w:t>
      </w:r>
      <w:r w:rsidR="00F176A0">
        <w:rPr>
          <w:rFonts w:ascii="Adobe Caslon Pro" w:hAnsi="Adobe Caslon Pro" w:cstheme="majorBidi"/>
          <w:i/>
          <w:iCs/>
          <w:sz w:val="28"/>
          <w:szCs w:val="28"/>
        </w:rPr>
        <w:t>“New Religious Consciousness”</w:t>
      </w:r>
    </w:p>
    <w:p w14:paraId="54637D9F" w14:textId="77777777" w:rsidR="003227CC" w:rsidRDefault="003227CC" w:rsidP="003227CC">
      <w:pPr>
        <w:jc w:val="center"/>
        <w:rPr>
          <w:rFonts w:ascii="Crimson Text" w:hAnsi="Crimson Text" w:cstheme="majorBidi"/>
          <w:u w:val="single"/>
        </w:rPr>
      </w:pPr>
    </w:p>
    <w:p w14:paraId="5BE33195" w14:textId="3971055B" w:rsidR="00044E71" w:rsidRDefault="00F176A0" w:rsidP="00F176A0">
      <w:pPr>
        <w:jc w:val="center"/>
        <w:rPr>
          <w:rFonts w:ascii="Adobe Caslon Pro" w:eastAsia="Times New Roman" w:hAnsi="Adobe Caslon Pro" w:cs="Times New Roman"/>
          <w:b/>
          <w:bCs/>
          <w:u w:val="single"/>
        </w:rPr>
      </w:pPr>
      <w:r>
        <w:rPr>
          <w:rFonts w:ascii="Adobe Caslon Pro" w:eastAsia="Times New Roman" w:hAnsi="Adobe Caslon Pro" w:cs="Times New Roman"/>
          <w:b/>
          <w:bCs/>
          <w:u w:val="single"/>
        </w:rPr>
        <w:t xml:space="preserve">Preface: </w:t>
      </w:r>
      <w:r w:rsidRPr="00F176A0">
        <w:rPr>
          <w:rFonts w:ascii="Adobe Caslon Pro" w:eastAsia="Times New Roman" w:hAnsi="Adobe Caslon Pro" w:cs="Times New Roman"/>
          <w:b/>
          <w:bCs/>
          <w:u w:val="single"/>
        </w:rPr>
        <w:t>From Fringe to Mainstream</w:t>
      </w:r>
    </w:p>
    <w:p w14:paraId="5BADF0F5" w14:textId="62CBAC11" w:rsidR="00F176A0" w:rsidRDefault="00F176A0" w:rsidP="009C7CB1">
      <w:pPr>
        <w:pStyle w:val="ListParagraph"/>
        <w:numPr>
          <w:ilvl w:val="0"/>
          <w:numId w:val="23"/>
        </w:numPr>
        <w:jc w:val="both"/>
        <w:rPr>
          <w:rFonts w:ascii="Adobe Caslon Pro" w:eastAsia="Times New Roman" w:hAnsi="Adobe Caslon Pro" w:cs="Times New Roman"/>
        </w:rPr>
      </w:pPr>
      <w:r>
        <w:rPr>
          <w:rFonts w:ascii="Adobe Caslon Pro" w:eastAsia="Times New Roman" w:hAnsi="Adobe Caslon Pro" w:cs="Times New Roman"/>
        </w:rPr>
        <w:t>What started in the 19</w:t>
      </w:r>
      <w:r w:rsidR="00482DFB">
        <w:rPr>
          <w:rFonts w:ascii="Adobe Caslon Pro" w:eastAsia="Times New Roman" w:hAnsi="Adobe Caslon Pro" w:cs="Times New Roman"/>
        </w:rPr>
        <w:t>5</w:t>
      </w:r>
      <w:r>
        <w:rPr>
          <w:rFonts w:ascii="Adobe Caslon Pro" w:eastAsia="Times New Roman" w:hAnsi="Adobe Caslon Pro" w:cs="Times New Roman"/>
        </w:rPr>
        <w:t>0’s as eastern cult ‘fringe’ movements have become mainstream: promoted by popular celebrities, politicians, and generally accepted into every area of life. What was inconceivable 60-70 years ago is completely realized today.</w:t>
      </w:r>
    </w:p>
    <w:p w14:paraId="119B13CE" w14:textId="6FEF9B54" w:rsidR="00F176A0" w:rsidRDefault="00F176A0" w:rsidP="009C7CB1">
      <w:pPr>
        <w:pStyle w:val="ListParagraph"/>
        <w:numPr>
          <w:ilvl w:val="1"/>
          <w:numId w:val="23"/>
        </w:numPr>
        <w:jc w:val="both"/>
        <w:rPr>
          <w:rFonts w:ascii="Adobe Caslon Pro" w:eastAsia="Times New Roman" w:hAnsi="Adobe Caslon Pro" w:cs="Times New Roman"/>
        </w:rPr>
      </w:pPr>
      <w:r>
        <w:rPr>
          <w:rFonts w:ascii="Adobe Caslon Pro" w:eastAsia="Times New Roman" w:hAnsi="Adobe Caslon Pro" w:cs="Times New Roman"/>
        </w:rPr>
        <w:t>The New Age movement and the “new religious consciousness” it brings is paving the way for a “new enlightened man” that will enter into the “ancient wisdom” of a pantheism that will eventually encompass all religions.</w:t>
      </w:r>
    </w:p>
    <w:p w14:paraId="5626CDD1" w14:textId="3CD5976E" w:rsidR="00482DFB" w:rsidRDefault="00482DFB" w:rsidP="009C7CB1">
      <w:pPr>
        <w:pStyle w:val="ListParagraph"/>
        <w:numPr>
          <w:ilvl w:val="2"/>
          <w:numId w:val="23"/>
        </w:numPr>
        <w:jc w:val="both"/>
        <w:rPr>
          <w:rFonts w:ascii="Adobe Caslon Pro" w:eastAsia="Times New Roman" w:hAnsi="Adobe Caslon Pro" w:cs="Times New Roman"/>
        </w:rPr>
      </w:pPr>
      <w:r>
        <w:rPr>
          <w:rFonts w:ascii="Adobe Caslon Pro" w:eastAsia="Times New Roman" w:hAnsi="Adobe Caslon Pro" w:cs="Times New Roman"/>
        </w:rPr>
        <w:t xml:space="preserve">All religions are a path to “the divine” and a “new universal religion” is expected to be accepted worldwide (and will bring an end to all suffering, war, famine, sickness, etc.). </w:t>
      </w:r>
    </w:p>
    <w:p w14:paraId="3D6140C8" w14:textId="691F2662" w:rsidR="00F176A0" w:rsidRDefault="00F176A0" w:rsidP="009C7CB1">
      <w:pPr>
        <w:pStyle w:val="ListParagraph"/>
        <w:numPr>
          <w:ilvl w:val="0"/>
          <w:numId w:val="23"/>
        </w:numPr>
        <w:jc w:val="both"/>
        <w:rPr>
          <w:rFonts w:ascii="Adobe Caslon Pro" w:eastAsia="Times New Roman" w:hAnsi="Adobe Caslon Pro" w:cs="Times New Roman"/>
        </w:rPr>
      </w:pPr>
      <w:r>
        <w:rPr>
          <w:rFonts w:ascii="Adobe Caslon Pro" w:eastAsia="Times New Roman" w:hAnsi="Adobe Caslon Pro" w:cs="Times New Roman"/>
        </w:rPr>
        <w:t>These movements are Chiliastic in nature</w:t>
      </w:r>
      <w:r w:rsidR="00482DFB">
        <w:rPr>
          <w:rFonts w:ascii="Adobe Caslon Pro" w:eastAsia="Times New Roman" w:hAnsi="Adobe Caslon Pro" w:cs="Times New Roman"/>
        </w:rPr>
        <w:t>,</w:t>
      </w:r>
      <w:r>
        <w:rPr>
          <w:rFonts w:ascii="Adobe Caslon Pro" w:eastAsia="Times New Roman" w:hAnsi="Adobe Caslon Pro" w:cs="Times New Roman"/>
        </w:rPr>
        <w:t xml:space="preserve"> believing:</w:t>
      </w:r>
    </w:p>
    <w:p w14:paraId="14B2728D" w14:textId="24198BDB" w:rsidR="00F176A0" w:rsidRDefault="00482DFB" w:rsidP="009C7CB1">
      <w:pPr>
        <w:pStyle w:val="ListParagraph"/>
        <w:numPr>
          <w:ilvl w:val="1"/>
          <w:numId w:val="23"/>
        </w:numPr>
        <w:jc w:val="both"/>
        <w:rPr>
          <w:rFonts w:ascii="Adobe Caslon Pro" w:eastAsia="Times New Roman" w:hAnsi="Adobe Caslon Pro" w:cs="Times New Roman"/>
        </w:rPr>
      </w:pPr>
      <w:r>
        <w:rPr>
          <w:rFonts w:ascii="Adobe Caslon Pro" w:eastAsia="Times New Roman" w:hAnsi="Adobe Caslon Pro" w:cs="Times New Roman"/>
        </w:rPr>
        <w:t>That m</w:t>
      </w:r>
      <w:r w:rsidR="00F176A0">
        <w:rPr>
          <w:rFonts w:ascii="Adobe Caslon Pro" w:eastAsia="Times New Roman" w:hAnsi="Adobe Caslon Pro" w:cs="Times New Roman"/>
        </w:rPr>
        <w:t>an is not fallen</w:t>
      </w:r>
    </w:p>
    <w:p w14:paraId="1F84360F" w14:textId="358815B6" w:rsidR="00F176A0" w:rsidRDefault="00F176A0" w:rsidP="009C7CB1">
      <w:pPr>
        <w:pStyle w:val="ListParagraph"/>
        <w:numPr>
          <w:ilvl w:val="1"/>
          <w:numId w:val="23"/>
        </w:numPr>
        <w:jc w:val="both"/>
        <w:rPr>
          <w:rFonts w:ascii="Adobe Caslon Pro" w:eastAsia="Times New Roman" w:hAnsi="Adobe Caslon Pro" w:cs="Times New Roman"/>
        </w:rPr>
      </w:pPr>
      <w:r>
        <w:rPr>
          <w:rFonts w:ascii="Adobe Caslon Pro" w:eastAsia="Times New Roman" w:hAnsi="Adobe Caslon Pro" w:cs="Times New Roman"/>
        </w:rPr>
        <w:t>That he is ultimately perfectible through evolutionary processes</w:t>
      </w:r>
    </w:p>
    <w:p w14:paraId="40B5C9B9" w14:textId="1339118F" w:rsidR="00F176A0" w:rsidRDefault="00482DFB" w:rsidP="009C7CB1">
      <w:pPr>
        <w:pStyle w:val="ListParagraph"/>
        <w:numPr>
          <w:ilvl w:val="1"/>
          <w:numId w:val="23"/>
        </w:numPr>
        <w:jc w:val="both"/>
        <w:rPr>
          <w:rFonts w:ascii="Adobe Caslon Pro" w:eastAsia="Times New Roman" w:hAnsi="Adobe Caslon Pro" w:cs="Times New Roman"/>
        </w:rPr>
      </w:pPr>
      <w:r>
        <w:rPr>
          <w:rFonts w:ascii="Adobe Caslon Pro" w:eastAsia="Times New Roman" w:hAnsi="Adobe Caslon Pro" w:cs="Times New Roman"/>
        </w:rPr>
        <w:t>And that by elevating his religious consciousness, he can realize that he is in fact divine, a god, and actualize the Kingdom of God on earth.</w:t>
      </w:r>
    </w:p>
    <w:p w14:paraId="0F634F8D" w14:textId="589E7576" w:rsidR="00482DFB" w:rsidRDefault="00482DFB" w:rsidP="009C7CB1">
      <w:pPr>
        <w:pStyle w:val="ListParagraph"/>
        <w:numPr>
          <w:ilvl w:val="0"/>
          <w:numId w:val="23"/>
        </w:numPr>
        <w:jc w:val="both"/>
        <w:rPr>
          <w:rFonts w:ascii="Adobe Caslon Pro" w:eastAsia="Times New Roman" w:hAnsi="Adobe Caslon Pro" w:cs="Times New Roman"/>
        </w:rPr>
      </w:pPr>
      <w:r>
        <w:rPr>
          <w:rFonts w:ascii="Adobe Caslon Pro" w:eastAsia="Times New Roman" w:hAnsi="Adobe Caslon Pro" w:cs="Times New Roman"/>
        </w:rPr>
        <w:t xml:space="preserve">These movements gathered mass followings and as they rose, the Christian churches emptied. Therefore, their growth is due to a spiritual vacuum caused in modern Christian America, where youth are dissatisfied with Christianity. </w:t>
      </w:r>
    </w:p>
    <w:p w14:paraId="520D1ED6" w14:textId="611939E9" w:rsidR="00482DFB" w:rsidRDefault="00482DFB" w:rsidP="009C7CB1">
      <w:pPr>
        <w:pStyle w:val="ListParagraph"/>
        <w:numPr>
          <w:ilvl w:val="0"/>
          <w:numId w:val="23"/>
        </w:numPr>
        <w:jc w:val="both"/>
        <w:rPr>
          <w:rFonts w:ascii="Adobe Caslon Pro" w:eastAsia="Times New Roman" w:hAnsi="Adobe Caslon Pro" w:cs="Times New Roman"/>
        </w:rPr>
      </w:pPr>
      <w:r>
        <w:rPr>
          <w:rFonts w:ascii="Adobe Caslon Pro" w:eastAsia="Times New Roman" w:hAnsi="Adobe Caslon Pro" w:cs="Times New Roman"/>
        </w:rPr>
        <w:t>These cults, or cults like them, continue to gain popularity today.</w:t>
      </w:r>
    </w:p>
    <w:p w14:paraId="1FCF9908" w14:textId="69656B94" w:rsidR="00482DFB" w:rsidRDefault="00482DFB" w:rsidP="009C7CB1">
      <w:pPr>
        <w:pStyle w:val="ListParagraph"/>
        <w:numPr>
          <w:ilvl w:val="0"/>
          <w:numId w:val="23"/>
        </w:numPr>
        <w:jc w:val="both"/>
        <w:rPr>
          <w:rFonts w:ascii="Adobe Caslon Pro" w:eastAsia="Times New Roman" w:hAnsi="Adobe Caslon Pro" w:cs="Times New Roman"/>
        </w:rPr>
      </w:pPr>
      <w:r>
        <w:rPr>
          <w:rFonts w:ascii="Adobe Caslon Pro" w:eastAsia="Times New Roman" w:hAnsi="Adobe Caslon Pro" w:cs="Times New Roman"/>
        </w:rPr>
        <w:t>The gurus that came to America gained great popularity beyond their wildest dreams or that could have ever been realized in India or their native countries.</w:t>
      </w:r>
    </w:p>
    <w:p w14:paraId="72DCF06B" w14:textId="3389A8FC" w:rsidR="008A731C" w:rsidRDefault="008A731C" w:rsidP="009C7CB1">
      <w:pPr>
        <w:jc w:val="both"/>
        <w:rPr>
          <w:rFonts w:ascii="Adobe Caslon Pro" w:eastAsia="Times New Roman" w:hAnsi="Adobe Caslon Pro" w:cs="Times New Roman"/>
        </w:rPr>
      </w:pPr>
    </w:p>
    <w:p w14:paraId="4324ACF4" w14:textId="5D490107" w:rsidR="008A731C" w:rsidRDefault="00CE7323" w:rsidP="009C7CB1">
      <w:pPr>
        <w:jc w:val="center"/>
        <w:rPr>
          <w:rFonts w:ascii="Adobe Caslon Pro" w:eastAsia="Times New Roman" w:hAnsi="Adobe Caslon Pro" w:cs="Times New Roman"/>
          <w:b/>
          <w:bCs/>
          <w:u w:val="single"/>
        </w:rPr>
      </w:pPr>
      <w:r w:rsidRPr="00CE7323">
        <w:rPr>
          <w:rFonts w:ascii="Adobe Caslon Pro" w:eastAsia="Times New Roman" w:hAnsi="Adobe Caslon Pro" w:cs="Times New Roman"/>
          <w:b/>
          <w:bCs/>
          <w:u w:val="single"/>
        </w:rPr>
        <w:t>The Spirit of Eastern Cults</w:t>
      </w:r>
    </w:p>
    <w:p w14:paraId="54B94541" w14:textId="6D319C89" w:rsidR="00CE7323" w:rsidRDefault="00CE7323" w:rsidP="009C7CB1">
      <w:pPr>
        <w:pStyle w:val="ListParagraph"/>
        <w:numPr>
          <w:ilvl w:val="0"/>
          <w:numId w:val="24"/>
        </w:numPr>
        <w:jc w:val="both"/>
        <w:rPr>
          <w:rFonts w:ascii="Adobe Caslon Pro" w:eastAsia="Times New Roman" w:hAnsi="Adobe Caslon Pro" w:cs="Times New Roman"/>
        </w:rPr>
      </w:pPr>
      <w:r>
        <w:rPr>
          <w:rFonts w:ascii="Adobe Caslon Pro" w:eastAsia="Times New Roman" w:hAnsi="Adobe Caslon Pro" w:cs="Times New Roman"/>
        </w:rPr>
        <w:t>Post WWII youth dissatisfied with Christianity welcome the invasion of eastern cults from India in search of “peace, tranquility, and increased awareness.”</w:t>
      </w:r>
    </w:p>
    <w:p w14:paraId="234F2669" w14:textId="2172871B" w:rsidR="00CE7323" w:rsidRDefault="00CE7323" w:rsidP="009C7CB1">
      <w:pPr>
        <w:pStyle w:val="ListParagraph"/>
        <w:numPr>
          <w:ilvl w:val="1"/>
          <w:numId w:val="24"/>
        </w:numPr>
        <w:jc w:val="both"/>
        <w:rPr>
          <w:rFonts w:ascii="Adobe Caslon Pro" w:eastAsia="Times New Roman" w:hAnsi="Adobe Caslon Pro" w:cs="Times New Roman"/>
        </w:rPr>
      </w:pPr>
      <w:r>
        <w:rPr>
          <w:rFonts w:ascii="Adobe Caslon Pro" w:eastAsia="Times New Roman" w:hAnsi="Adobe Caslon Pro" w:cs="Times New Roman"/>
        </w:rPr>
        <w:t>The culture is hungry for a savior (though not Christ), a way for man to move past the bloody 20</w:t>
      </w:r>
      <w:r w:rsidRPr="00CE7323">
        <w:rPr>
          <w:rFonts w:ascii="Adobe Caslon Pro" w:eastAsia="Times New Roman" w:hAnsi="Adobe Caslon Pro" w:cs="Times New Roman"/>
          <w:vertAlign w:val="superscript"/>
        </w:rPr>
        <w:t>th</w:t>
      </w:r>
      <w:r>
        <w:rPr>
          <w:rFonts w:ascii="Adobe Caslon Pro" w:eastAsia="Times New Roman" w:hAnsi="Adobe Caslon Pro" w:cs="Times New Roman"/>
        </w:rPr>
        <w:t xml:space="preserve"> c. </w:t>
      </w:r>
    </w:p>
    <w:p w14:paraId="41B5EC74" w14:textId="2431BDED" w:rsidR="00CE7323" w:rsidRDefault="00CE7323" w:rsidP="009C7CB1">
      <w:pPr>
        <w:pStyle w:val="ListParagraph"/>
        <w:numPr>
          <w:ilvl w:val="0"/>
          <w:numId w:val="24"/>
        </w:numPr>
        <w:jc w:val="both"/>
        <w:rPr>
          <w:rFonts w:ascii="Adobe Caslon Pro" w:eastAsia="Times New Roman" w:hAnsi="Adobe Caslon Pro" w:cs="Times New Roman"/>
        </w:rPr>
      </w:pPr>
      <w:r>
        <w:rPr>
          <w:rFonts w:ascii="Adobe Caslon Pro" w:eastAsia="Times New Roman" w:hAnsi="Adobe Caslon Pro" w:cs="Times New Roman"/>
        </w:rPr>
        <w:t xml:space="preserve">What began as an intellectual pursuit of eastern cults by the Beatniks in 1950, was followed by an infatuation with gurus and cults among the hippies of the 1960’s. </w:t>
      </w:r>
    </w:p>
    <w:p w14:paraId="235001C5" w14:textId="3D319505" w:rsidR="00CE7323" w:rsidRDefault="00CE7323" w:rsidP="009C7CB1">
      <w:pPr>
        <w:pStyle w:val="ListParagraph"/>
        <w:numPr>
          <w:ilvl w:val="1"/>
          <w:numId w:val="24"/>
        </w:numPr>
        <w:jc w:val="both"/>
        <w:rPr>
          <w:rFonts w:ascii="Adobe Caslon Pro" w:eastAsia="Times New Roman" w:hAnsi="Adobe Caslon Pro" w:cs="Times New Roman"/>
        </w:rPr>
      </w:pPr>
      <w:r>
        <w:rPr>
          <w:rFonts w:ascii="Adobe Caslon Pro" w:eastAsia="Times New Roman" w:hAnsi="Adobe Caslon Pro" w:cs="Times New Roman"/>
        </w:rPr>
        <w:t>The “sages” that flood in from India, Tibet, Japan, etc., find already willing and eager disciples amidst this generation looking for “increased awareness” at any cost (</w:t>
      </w:r>
      <w:proofErr w:type="spellStart"/>
      <w:r>
        <w:rPr>
          <w:rFonts w:ascii="Adobe Caslon Pro" w:eastAsia="Times New Roman" w:hAnsi="Adobe Caslon Pro" w:cs="Times New Roman"/>
        </w:rPr>
        <w:t>ie</w:t>
      </w:r>
      <w:proofErr w:type="spellEnd"/>
      <w:r>
        <w:rPr>
          <w:rFonts w:ascii="Adobe Caslon Pro" w:eastAsia="Times New Roman" w:hAnsi="Adobe Caslon Pro" w:cs="Times New Roman"/>
        </w:rPr>
        <w:t>, drugs, psychic phenomena, etc.).</w:t>
      </w:r>
    </w:p>
    <w:p w14:paraId="322EAA79" w14:textId="108D2A92" w:rsidR="00CE7323" w:rsidRDefault="00CE7323" w:rsidP="009C7CB1">
      <w:pPr>
        <w:pStyle w:val="ListParagraph"/>
        <w:numPr>
          <w:ilvl w:val="1"/>
          <w:numId w:val="24"/>
        </w:numPr>
        <w:jc w:val="both"/>
        <w:rPr>
          <w:rFonts w:ascii="Adobe Caslon Pro" w:eastAsia="Times New Roman" w:hAnsi="Adobe Caslon Pro" w:cs="Times New Roman"/>
        </w:rPr>
      </w:pPr>
      <w:r>
        <w:rPr>
          <w:rFonts w:ascii="Adobe Caslon Pro" w:eastAsia="Times New Roman" w:hAnsi="Adobe Caslon Pro" w:cs="Times New Roman"/>
        </w:rPr>
        <w:t>Travel to the Himalayas, to ashrams, or to the feet of local gurus became a fad in search of world freedom and peace.</w:t>
      </w:r>
    </w:p>
    <w:p w14:paraId="12A6D398" w14:textId="2A952A34" w:rsidR="00CE7323" w:rsidRDefault="00CE7323" w:rsidP="009C7CB1">
      <w:pPr>
        <w:pStyle w:val="ListParagraph"/>
        <w:numPr>
          <w:ilvl w:val="0"/>
          <w:numId w:val="24"/>
        </w:numPr>
        <w:jc w:val="both"/>
        <w:rPr>
          <w:rFonts w:ascii="Adobe Caslon Pro" w:eastAsia="Times New Roman" w:hAnsi="Adobe Caslon Pro" w:cs="Times New Roman"/>
        </w:rPr>
      </w:pPr>
      <w:r>
        <w:rPr>
          <w:rFonts w:ascii="Adobe Caslon Pro" w:eastAsia="Times New Roman" w:hAnsi="Adobe Caslon Pro" w:cs="Times New Roman"/>
        </w:rPr>
        <w:t xml:space="preserve">By the 1970’s, we see a generation plunge more deeply and seriously into eastern cults and devotion to gurus and swamis. </w:t>
      </w:r>
    </w:p>
    <w:p w14:paraId="3780C949" w14:textId="35AEF590" w:rsidR="00CE7323" w:rsidRDefault="0048051E" w:rsidP="009C7CB1">
      <w:pPr>
        <w:pStyle w:val="ListParagraph"/>
        <w:numPr>
          <w:ilvl w:val="1"/>
          <w:numId w:val="24"/>
        </w:numPr>
        <w:jc w:val="both"/>
        <w:rPr>
          <w:rFonts w:ascii="Adobe Caslon Pro" w:eastAsia="Times New Roman" w:hAnsi="Adobe Caslon Pro" w:cs="Times New Roman"/>
        </w:rPr>
      </w:pPr>
      <w:r>
        <w:rPr>
          <w:rFonts w:ascii="Adobe Caslon Pro" w:eastAsia="Times New Roman" w:hAnsi="Adobe Caslon Pro" w:cs="Times New Roman"/>
        </w:rPr>
        <w:t>In this generation, the rise of “native” eastern cults begins to take place in America.</w:t>
      </w:r>
    </w:p>
    <w:p w14:paraId="587B9D09" w14:textId="700DD83D" w:rsidR="0048051E" w:rsidRDefault="0048051E" w:rsidP="009C7CB1">
      <w:pPr>
        <w:pStyle w:val="ListParagraph"/>
        <w:numPr>
          <w:ilvl w:val="0"/>
          <w:numId w:val="24"/>
        </w:numPr>
        <w:jc w:val="both"/>
        <w:rPr>
          <w:rFonts w:ascii="Adobe Caslon Pro" w:eastAsia="Times New Roman" w:hAnsi="Adobe Caslon Pro" w:cs="Times New Roman"/>
        </w:rPr>
      </w:pPr>
      <w:r>
        <w:rPr>
          <w:rFonts w:ascii="Adobe Caslon Pro" w:eastAsia="Times New Roman" w:hAnsi="Adobe Caslon Pro" w:cs="Times New Roman"/>
        </w:rPr>
        <w:t>A few portraits of actual gurus or their followings in the 1970s</w:t>
      </w:r>
      <w:r w:rsidR="000645E6">
        <w:rPr>
          <w:rFonts w:ascii="Adobe Caslon Pro" w:eastAsia="Times New Roman" w:hAnsi="Adobe Caslon Pro" w:cs="Times New Roman"/>
        </w:rPr>
        <w:t xml:space="preserve"> and ‘80s</w:t>
      </w:r>
      <w:r>
        <w:rPr>
          <w:rFonts w:ascii="Adobe Caslon Pro" w:eastAsia="Times New Roman" w:hAnsi="Adobe Caslon Pro" w:cs="Times New Roman"/>
        </w:rPr>
        <w:t>:</w:t>
      </w:r>
    </w:p>
    <w:p w14:paraId="29D61EA6" w14:textId="4842708F" w:rsidR="0048051E" w:rsidRDefault="0048051E" w:rsidP="009C7CB1">
      <w:pPr>
        <w:pStyle w:val="ListParagraph"/>
        <w:numPr>
          <w:ilvl w:val="1"/>
          <w:numId w:val="24"/>
        </w:numPr>
        <w:jc w:val="both"/>
        <w:rPr>
          <w:rFonts w:ascii="Adobe Caslon Pro" w:eastAsia="Times New Roman" w:hAnsi="Adobe Caslon Pro" w:cs="Times New Roman"/>
        </w:rPr>
      </w:pPr>
      <w:r>
        <w:rPr>
          <w:rFonts w:ascii="Adobe Caslon Pro" w:eastAsia="Times New Roman" w:hAnsi="Adobe Caslon Pro" w:cs="Times New Roman"/>
        </w:rPr>
        <w:lastRenderedPageBreak/>
        <w:t>Hare Krishna and “Krishna Consciousness”</w:t>
      </w:r>
    </w:p>
    <w:p w14:paraId="60842313" w14:textId="581B878F" w:rsidR="0048051E" w:rsidRDefault="0048051E"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 xml:space="preserve">Started by A.C. </w:t>
      </w:r>
      <w:proofErr w:type="spellStart"/>
      <w:r>
        <w:rPr>
          <w:rFonts w:ascii="Adobe Caslon Pro" w:eastAsia="Times New Roman" w:hAnsi="Adobe Caslon Pro" w:cs="Times New Roman"/>
        </w:rPr>
        <w:t>Bhaktivedanta</w:t>
      </w:r>
      <w:proofErr w:type="spellEnd"/>
      <w:r>
        <w:rPr>
          <w:rFonts w:ascii="Adobe Caslon Pro" w:eastAsia="Times New Roman" w:hAnsi="Adobe Caslon Pro" w:cs="Times New Roman"/>
        </w:rPr>
        <w:t xml:space="preserve"> in 1966</w:t>
      </w:r>
    </w:p>
    <w:p w14:paraId="332C6C44" w14:textId="6761ED43" w:rsidR="0048051E" w:rsidRDefault="0048051E"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Unlike cults of the 1950’s and 60’s, this demands a full participation and life change. (new names, new diet, initiation, etc.)</w:t>
      </w:r>
    </w:p>
    <w:p w14:paraId="32D80BCA" w14:textId="647F82BA" w:rsidR="0048051E" w:rsidRDefault="003B22CB"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Union with one’s chosen “god” through Bhakti Yoga.</w:t>
      </w:r>
    </w:p>
    <w:p w14:paraId="0AC70432" w14:textId="61ACE1BD" w:rsidR="003B22CB" w:rsidRDefault="003B22CB"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 xml:space="preserve">“Krishna Consciousness” is attained through non-rational worship (chanting, dancing, devotion, music, etc.). </w:t>
      </w:r>
    </w:p>
    <w:p w14:paraId="28053037" w14:textId="2AF3300C" w:rsidR="000B53B0" w:rsidRDefault="003B22CB" w:rsidP="000B53B0">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If enough people attain this consciousness, the world’s disorder will be repaired and a “new age” of peace, love, and unity will usher in.</w:t>
      </w:r>
    </w:p>
    <w:p w14:paraId="41931867" w14:textId="67DBA55A" w:rsidR="003B22CB" w:rsidRDefault="003B22CB" w:rsidP="009C7CB1">
      <w:pPr>
        <w:pStyle w:val="ListParagraph"/>
        <w:numPr>
          <w:ilvl w:val="1"/>
          <w:numId w:val="24"/>
        </w:numPr>
        <w:jc w:val="both"/>
        <w:rPr>
          <w:rFonts w:ascii="Adobe Caslon Pro" w:eastAsia="Times New Roman" w:hAnsi="Adobe Caslon Pro" w:cs="Times New Roman"/>
        </w:rPr>
      </w:pPr>
      <w:r>
        <w:rPr>
          <w:rFonts w:ascii="Adobe Caslon Pro" w:eastAsia="Times New Roman" w:hAnsi="Adobe Caslon Pro" w:cs="Times New Roman"/>
        </w:rPr>
        <w:t>Guru Maharaj-ji</w:t>
      </w:r>
      <w:r w:rsidR="000645E6">
        <w:rPr>
          <w:rFonts w:ascii="Adobe Caslon Pro" w:eastAsia="Times New Roman" w:hAnsi="Adobe Caslon Pro" w:cs="Times New Roman"/>
        </w:rPr>
        <w:t xml:space="preserve"> and the “Divine Light Mission”</w:t>
      </w:r>
    </w:p>
    <w:p w14:paraId="6D839E6E" w14:textId="187C59B0" w:rsidR="003B22CB" w:rsidRDefault="003B22CB"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Arrived in fall of 1973 with the practice that would be popularized as “transcendental meditation.”</w:t>
      </w:r>
    </w:p>
    <w:p w14:paraId="758980E9" w14:textId="2271DEE5" w:rsidR="003B22CB" w:rsidRDefault="003B22CB"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15 years old and proclaimed to be God, “Lord of the Universe,” and amassed at least 80,000 followers</w:t>
      </w:r>
      <w:r w:rsidR="00882E0E">
        <w:rPr>
          <w:rFonts w:ascii="Adobe Caslon Pro" w:eastAsia="Times New Roman" w:hAnsi="Adobe Caslon Pro" w:cs="Times New Roman"/>
        </w:rPr>
        <w:t xml:space="preserve"> who believed he had come to usher in a new age of peace for mankind.</w:t>
      </w:r>
    </w:p>
    <w:p w14:paraId="05C93489" w14:textId="0A47BDC0" w:rsidR="003B22CB" w:rsidRDefault="003B22CB"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Demanded full initiation</w:t>
      </w:r>
      <w:r w:rsidR="00882E0E">
        <w:rPr>
          <w:rFonts w:ascii="Adobe Caslon Pro" w:eastAsia="Times New Roman" w:hAnsi="Adobe Caslon Pro" w:cs="Times New Roman"/>
        </w:rPr>
        <w:t xml:space="preserve">, the changing of one’s life, and </w:t>
      </w:r>
      <w:r>
        <w:rPr>
          <w:rFonts w:ascii="Adobe Caslon Pro" w:eastAsia="Times New Roman" w:hAnsi="Adobe Caslon Pro" w:cs="Times New Roman"/>
        </w:rPr>
        <w:t>the giving up of worldly pleasure</w:t>
      </w:r>
      <w:r w:rsidR="00882E0E">
        <w:rPr>
          <w:rFonts w:ascii="Adobe Caslon Pro" w:eastAsia="Times New Roman" w:hAnsi="Adobe Caslon Pro" w:cs="Times New Roman"/>
        </w:rPr>
        <w:t>.</w:t>
      </w:r>
    </w:p>
    <w:p w14:paraId="7D471FAD" w14:textId="7A3ACABC" w:rsidR="00882E0E" w:rsidRDefault="00882E0E"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Required meditation techniques were promised to help gain an “expanded” consciousness which would make followers perfectly peaceful, happy, and ‘blissed out.’</w:t>
      </w:r>
    </w:p>
    <w:p w14:paraId="3C809146" w14:textId="5AA97E07" w:rsidR="00882E0E" w:rsidRDefault="00882E0E"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Initiation rituals included exposure to bright lights and “three signs” they’d see in themselves.</w:t>
      </w:r>
    </w:p>
    <w:p w14:paraId="3354C808" w14:textId="435F8D4C" w:rsidR="00882E0E" w:rsidRDefault="00882E0E"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Big event: Millennium ’73 at the Astrodome</w:t>
      </w:r>
    </w:p>
    <w:p w14:paraId="381CA5E2" w14:textId="5A2159BA" w:rsidR="00882E0E" w:rsidRDefault="00882E0E"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 xml:space="preserve">Politicians even promoted him. </w:t>
      </w:r>
    </w:p>
    <w:p w14:paraId="21267028" w14:textId="321959D0" w:rsidR="00882E0E" w:rsidRDefault="000645E6" w:rsidP="009C7CB1">
      <w:pPr>
        <w:pStyle w:val="ListParagraph"/>
        <w:numPr>
          <w:ilvl w:val="1"/>
          <w:numId w:val="24"/>
        </w:numPr>
        <w:jc w:val="both"/>
        <w:rPr>
          <w:rFonts w:ascii="Adobe Caslon Pro" w:eastAsia="Times New Roman" w:hAnsi="Adobe Caslon Pro" w:cs="Times New Roman"/>
        </w:rPr>
      </w:pPr>
      <w:proofErr w:type="spellStart"/>
      <w:r>
        <w:rPr>
          <w:rFonts w:ascii="Adobe Caslon Pro" w:eastAsia="Times New Roman" w:hAnsi="Adobe Caslon Pro" w:cs="Times New Roman"/>
        </w:rPr>
        <w:t>Bhagwan</w:t>
      </w:r>
      <w:proofErr w:type="spellEnd"/>
      <w:r>
        <w:rPr>
          <w:rFonts w:ascii="Adobe Caslon Pro" w:eastAsia="Times New Roman" w:hAnsi="Adobe Caslon Pro" w:cs="Times New Roman"/>
        </w:rPr>
        <w:t xml:space="preserve"> Shree </w:t>
      </w:r>
      <w:proofErr w:type="spellStart"/>
      <w:r>
        <w:rPr>
          <w:rFonts w:ascii="Adobe Caslon Pro" w:eastAsia="Times New Roman" w:hAnsi="Adobe Caslon Pro" w:cs="Times New Roman"/>
        </w:rPr>
        <w:t>Rajnessh</w:t>
      </w:r>
      <w:proofErr w:type="spellEnd"/>
      <w:r>
        <w:rPr>
          <w:rFonts w:ascii="Adobe Caslon Pro" w:eastAsia="Times New Roman" w:hAnsi="Adobe Caslon Pro" w:cs="Times New Roman"/>
        </w:rPr>
        <w:t xml:space="preserve"> (</w:t>
      </w:r>
      <w:proofErr w:type="spellStart"/>
      <w:r>
        <w:rPr>
          <w:rFonts w:ascii="Adobe Caslon Pro" w:eastAsia="Times New Roman" w:hAnsi="Adobe Caslon Pro" w:cs="Times New Roman"/>
        </w:rPr>
        <w:t>Osho</w:t>
      </w:r>
      <w:proofErr w:type="spellEnd"/>
      <w:r>
        <w:rPr>
          <w:rFonts w:ascii="Adobe Caslon Pro" w:eastAsia="Times New Roman" w:hAnsi="Adobe Caslon Pro" w:cs="Times New Roman"/>
        </w:rPr>
        <w:t>)</w:t>
      </w:r>
    </w:p>
    <w:p w14:paraId="119740EE" w14:textId="24DB7382" w:rsidR="000645E6" w:rsidRDefault="000645E6"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Proclaimed “godman” and leader of the Rajneesh Movement</w:t>
      </w:r>
    </w:p>
    <w:p w14:paraId="526111E8" w14:textId="71C72625" w:rsidR="009C7CB1" w:rsidRDefault="009C7CB1"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Expanded Hindu practices with various other neo-movements and included western philosophies. Rejected all traditional belief structures as “</w:t>
      </w:r>
      <w:proofErr w:type="spellStart"/>
      <w:r>
        <w:rPr>
          <w:rFonts w:ascii="Adobe Caslon Pro" w:eastAsia="Times New Roman" w:hAnsi="Adobe Caslon Pro" w:cs="Times New Roman"/>
        </w:rPr>
        <w:t>supressive</w:t>
      </w:r>
      <w:proofErr w:type="spellEnd"/>
      <w:r>
        <w:rPr>
          <w:rFonts w:ascii="Adobe Caslon Pro" w:eastAsia="Times New Roman" w:hAnsi="Adobe Caslon Pro" w:cs="Times New Roman"/>
        </w:rPr>
        <w:t>” of what he emphasized as i</w:t>
      </w:r>
      <w:r w:rsidRPr="009C7CB1">
        <w:rPr>
          <w:rFonts w:ascii="Adobe Caslon Pro" w:eastAsia="Times New Roman" w:hAnsi="Adobe Caslon Pro" w:cs="Times New Roman"/>
        </w:rPr>
        <w:t>mportan</w:t>
      </w:r>
      <w:r>
        <w:rPr>
          <w:rFonts w:ascii="Adobe Caslon Pro" w:eastAsia="Times New Roman" w:hAnsi="Adobe Caslon Pro" w:cs="Times New Roman"/>
        </w:rPr>
        <w:t>t</w:t>
      </w:r>
      <w:r w:rsidRPr="009C7CB1">
        <w:rPr>
          <w:rFonts w:ascii="Adobe Caslon Pro" w:eastAsia="Times New Roman" w:hAnsi="Adobe Caslon Pro" w:cs="Times New Roman"/>
        </w:rPr>
        <w:t xml:space="preserve"> of meditation,</w:t>
      </w:r>
      <w:r>
        <w:rPr>
          <w:rFonts w:ascii="Adobe Caslon Pro" w:eastAsia="Times New Roman" w:hAnsi="Adobe Caslon Pro" w:cs="Times New Roman"/>
        </w:rPr>
        <w:t xml:space="preserve"> </w:t>
      </w:r>
      <w:r w:rsidRPr="009C7CB1">
        <w:rPr>
          <w:rFonts w:ascii="Adobe Caslon Pro" w:eastAsia="Times New Roman" w:hAnsi="Adobe Caslon Pro" w:cs="Times New Roman"/>
        </w:rPr>
        <w:t>mindfulness, love, celebration, courage, creativity, and humo</w:t>
      </w:r>
      <w:r>
        <w:rPr>
          <w:rFonts w:ascii="Adobe Caslon Pro" w:eastAsia="Times New Roman" w:hAnsi="Adobe Caslon Pro" w:cs="Times New Roman"/>
        </w:rPr>
        <w:t>r.</w:t>
      </w:r>
    </w:p>
    <w:p w14:paraId="000F3DB3" w14:textId="485A5AB4" w:rsidR="009C7CB1" w:rsidRPr="009C7CB1" w:rsidRDefault="009C7CB1"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Later rejected the idea of giving up of pleasure or material goods.</w:t>
      </w:r>
    </w:p>
    <w:p w14:paraId="750D7967" w14:textId="4D56787E" w:rsidR="000645E6" w:rsidRDefault="000645E6"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 xml:space="preserve">Rooted in India but came to America in 1981 due </w:t>
      </w:r>
      <w:r w:rsidR="009C7CB1">
        <w:rPr>
          <w:rFonts w:ascii="Adobe Caslon Pro" w:eastAsia="Times New Roman" w:hAnsi="Adobe Caslon Pro" w:cs="Times New Roman"/>
        </w:rPr>
        <w:t>to rejection from India’s ruling party and the fact he owed $5 million in taxes.</w:t>
      </w:r>
    </w:p>
    <w:p w14:paraId="09595018" w14:textId="09F3D31B" w:rsidR="009C7CB1" w:rsidRDefault="009C7CB1"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His followers built an enormous compound, took control of local governments, organized mass food poisonings, made assassinations plans for politicians.</w:t>
      </w:r>
    </w:p>
    <w:p w14:paraId="69F65C3E" w14:textId="53AD6DAD" w:rsidR="009C7CB1" w:rsidRDefault="009C7CB1" w:rsidP="009C7CB1">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Promoted the creation of a “new man” through his spiritual practices merged with science. New man “</w:t>
      </w:r>
      <w:r w:rsidRPr="009C7CB1">
        <w:rPr>
          <w:rFonts w:ascii="Adobe Caslon Pro" w:eastAsia="Times New Roman" w:hAnsi="Adobe Caslon Pro" w:cs="Times New Roman"/>
        </w:rPr>
        <w:t>would no longer be trapped in institutions such as family, marriage, political ideologies and religions</w:t>
      </w:r>
      <w:r>
        <w:rPr>
          <w:rFonts w:ascii="Adobe Caslon Pro" w:eastAsia="Times New Roman" w:hAnsi="Adobe Caslon Pro" w:cs="Times New Roman"/>
        </w:rPr>
        <w:t>.”</w:t>
      </w:r>
    </w:p>
    <w:p w14:paraId="3F55739E" w14:textId="79D11669" w:rsidR="009C7CB1" w:rsidRDefault="009C7CB1" w:rsidP="009C7CB1">
      <w:pPr>
        <w:pStyle w:val="ListParagraph"/>
        <w:numPr>
          <w:ilvl w:val="3"/>
          <w:numId w:val="24"/>
        </w:numPr>
        <w:jc w:val="both"/>
        <w:rPr>
          <w:rFonts w:ascii="Adobe Caslon Pro" w:eastAsia="Times New Roman" w:hAnsi="Adobe Caslon Pro" w:cs="Times New Roman"/>
        </w:rPr>
      </w:pPr>
      <w:r>
        <w:rPr>
          <w:rFonts w:ascii="Adobe Caslon Pro" w:eastAsia="Times New Roman" w:hAnsi="Adobe Caslon Pro" w:cs="Times New Roman"/>
        </w:rPr>
        <w:t>Advocate of population control through abortion and eugenics.</w:t>
      </w:r>
    </w:p>
    <w:p w14:paraId="6555C13D" w14:textId="0F9E3E54" w:rsidR="00391C39" w:rsidRPr="00391C39" w:rsidRDefault="00391C39" w:rsidP="00391C39">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 xml:space="preserve">Ten commandments: 1. </w:t>
      </w:r>
      <w:r w:rsidRPr="00391C39">
        <w:rPr>
          <w:rFonts w:ascii="Adobe Caslon Pro" w:eastAsia="Times New Roman" w:hAnsi="Adobe Caslon Pro" w:cs="Times New Roman"/>
        </w:rPr>
        <w:t>Never obey anyone's command unless it is coming from within you also.</w:t>
      </w:r>
      <w:r>
        <w:rPr>
          <w:rFonts w:ascii="Adobe Caslon Pro" w:eastAsia="Times New Roman" w:hAnsi="Adobe Caslon Pro" w:cs="Times New Roman"/>
        </w:rPr>
        <w:t xml:space="preserve">; 2. </w:t>
      </w:r>
      <w:r w:rsidRPr="00391C39">
        <w:rPr>
          <w:rFonts w:ascii="Adobe Caslon Pro" w:eastAsia="Times New Roman" w:hAnsi="Adobe Caslon Pro" w:cs="Times New Roman"/>
        </w:rPr>
        <w:t>There is no God other than life itself.</w:t>
      </w:r>
      <w:r>
        <w:rPr>
          <w:rFonts w:ascii="Adobe Caslon Pro" w:eastAsia="Times New Roman" w:hAnsi="Adobe Caslon Pro" w:cs="Times New Roman"/>
        </w:rPr>
        <w:t xml:space="preserve">; </w:t>
      </w:r>
      <w:r w:rsidRPr="00391C39">
        <w:rPr>
          <w:rFonts w:ascii="Adobe Caslon Pro" w:eastAsia="Times New Roman" w:hAnsi="Adobe Caslon Pro" w:cs="Times New Roman"/>
          <w:u w:val="single"/>
        </w:rPr>
        <w:t xml:space="preserve">3. </w:t>
      </w:r>
      <w:r w:rsidRPr="00391C39">
        <w:rPr>
          <w:rFonts w:ascii="Adobe Caslon Pro" w:eastAsia="Times New Roman" w:hAnsi="Adobe Caslon Pro" w:cs="Times New Roman"/>
          <w:u w:val="single"/>
        </w:rPr>
        <w:t>Truth is within you, do not search for it elsewhere.</w:t>
      </w:r>
      <w:r>
        <w:rPr>
          <w:rFonts w:ascii="Adobe Caslon Pro" w:eastAsia="Times New Roman" w:hAnsi="Adobe Caslon Pro" w:cs="Times New Roman"/>
        </w:rPr>
        <w:t xml:space="preserve">; 4. </w:t>
      </w:r>
      <w:r w:rsidRPr="00391C39">
        <w:rPr>
          <w:rFonts w:ascii="Adobe Caslon Pro" w:eastAsia="Times New Roman" w:hAnsi="Adobe Caslon Pro" w:cs="Times New Roman"/>
        </w:rPr>
        <w:t>Love is prayer.</w:t>
      </w:r>
      <w:r>
        <w:rPr>
          <w:rFonts w:ascii="Adobe Caslon Pro" w:eastAsia="Times New Roman" w:hAnsi="Adobe Caslon Pro" w:cs="Times New Roman"/>
        </w:rPr>
        <w:t xml:space="preserve">; 5. </w:t>
      </w:r>
      <w:r w:rsidRPr="00391C39">
        <w:rPr>
          <w:rFonts w:ascii="Adobe Caslon Pro" w:eastAsia="Times New Roman" w:hAnsi="Adobe Caslon Pro" w:cs="Times New Roman"/>
        </w:rPr>
        <w:t>To become a nothingness is the door to truth. Nothingness itself is the means, the goal and attainment.</w:t>
      </w:r>
      <w:r>
        <w:rPr>
          <w:rFonts w:ascii="Adobe Caslon Pro" w:eastAsia="Times New Roman" w:hAnsi="Adobe Caslon Pro" w:cs="Times New Roman"/>
        </w:rPr>
        <w:t xml:space="preserve">; 6. </w:t>
      </w:r>
      <w:r w:rsidRPr="00391C39">
        <w:rPr>
          <w:rFonts w:ascii="Adobe Caslon Pro" w:eastAsia="Times New Roman" w:hAnsi="Adobe Caslon Pro" w:cs="Times New Roman"/>
        </w:rPr>
        <w:t>Life is now and here.</w:t>
      </w:r>
      <w:r>
        <w:rPr>
          <w:rFonts w:ascii="Adobe Caslon Pro" w:eastAsia="Times New Roman" w:hAnsi="Adobe Caslon Pro" w:cs="Times New Roman"/>
        </w:rPr>
        <w:t xml:space="preserve">; </w:t>
      </w:r>
      <w:r w:rsidRPr="00391C39">
        <w:rPr>
          <w:rFonts w:ascii="Adobe Caslon Pro" w:eastAsia="Times New Roman" w:hAnsi="Adobe Caslon Pro" w:cs="Times New Roman"/>
          <w:u w:val="single"/>
        </w:rPr>
        <w:t xml:space="preserve">7. </w:t>
      </w:r>
      <w:r w:rsidRPr="00391C39">
        <w:rPr>
          <w:rFonts w:ascii="Adobe Caslon Pro" w:eastAsia="Times New Roman" w:hAnsi="Adobe Caslon Pro" w:cs="Times New Roman"/>
          <w:u w:val="single"/>
        </w:rPr>
        <w:t>Live wakefully.</w:t>
      </w:r>
      <w:r>
        <w:rPr>
          <w:rFonts w:ascii="Adobe Caslon Pro" w:eastAsia="Times New Roman" w:hAnsi="Adobe Caslon Pro" w:cs="Times New Roman"/>
        </w:rPr>
        <w:t xml:space="preserve">; 8. </w:t>
      </w:r>
      <w:r w:rsidRPr="00391C39">
        <w:rPr>
          <w:rFonts w:ascii="Adobe Caslon Pro" w:eastAsia="Times New Roman" w:hAnsi="Adobe Caslon Pro" w:cs="Times New Roman"/>
        </w:rPr>
        <w:t xml:space="preserve">Do not </w:t>
      </w:r>
      <w:r w:rsidRPr="00391C39">
        <w:rPr>
          <w:rFonts w:ascii="Adobe Caslon Pro" w:eastAsia="Times New Roman" w:hAnsi="Adobe Caslon Pro" w:cs="Times New Roman"/>
        </w:rPr>
        <w:lastRenderedPageBreak/>
        <w:t>swim-float.</w:t>
      </w:r>
      <w:r>
        <w:rPr>
          <w:rFonts w:ascii="Adobe Caslon Pro" w:eastAsia="Times New Roman" w:hAnsi="Adobe Caslon Pro" w:cs="Times New Roman"/>
        </w:rPr>
        <w:t xml:space="preserve">; </w:t>
      </w:r>
      <w:r w:rsidRPr="00391C39">
        <w:rPr>
          <w:rFonts w:ascii="Adobe Caslon Pro" w:eastAsia="Times New Roman" w:hAnsi="Adobe Caslon Pro" w:cs="Times New Roman"/>
          <w:u w:val="single"/>
        </w:rPr>
        <w:t xml:space="preserve">9. </w:t>
      </w:r>
      <w:r w:rsidRPr="00391C39">
        <w:rPr>
          <w:rFonts w:ascii="Adobe Caslon Pro" w:eastAsia="Times New Roman" w:hAnsi="Adobe Caslon Pro" w:cs="Times New Roman"/>
          <w:u w:val="single"/>
        </w:rPr>
        <w:t>Die each moment so that you can be new each moment.</w:t>
      </w:r>
      <w:r>
        <w:rPr>
          <w:rFonts w:ascii="Adobe Caslon Pro" w:eastAsia="Times New Roman" w:hAnsi="Adobe Caslon Pro" w:cs="Times New Roman"/>
        </w:rPr>
        <w:t xml:space="preserve">;   </w:t>
      </w:r>
      <w:r w:rsidRPr="00391C39">
        <w:rPr>
          <w:rFonts w:ascii="Adobe Caslon Pro" w:eastAsia="Times New Roman" w:hAnsi="Adobe Caslon Pro" w:cs="Times New Roman"/>
          <w:u w:val="single"/>
        </w:rPr>
        <w:t xml:space="preserve">10. </w:t>
      </w:r>
      <w:r w:rsidRPr="00391C39">
        <w:rPr>
          <w:rFonts w:ascii="Adobe Caslon Pro" w:eastAsia="Times New Roman" w:hAnsi="Adobe Caslon Pro" w:cs="Times New Roman"/>
          <w:u w:val="single"/>
        </w:rPr>
        <w:t>Do not search. That which is, is. Stop and see.</w:t>
      </w:r>
    </w:p>
    <w:p w14:paraId="24D327DF" w14:textId="28586FA8" w:rsidR="009C7CB1" w:rsidRDefault="00391C39" w:rsidP="009C7CB1">
      <w:pPr>
        <w:pStyle w:val="ListParagraph"/>
        <w:numPr>
          <w:ilvl w:val="1"/>
          <w:numId w:val="24"/>
        </w:numPr>
        <w:jc w:val="both"/>
        <w:rPr>
          <w:rFonts w:ascii="Adobe Caslon Pro" w:eastAsia="Times New Roman" w:hAnsi="Adobe Caslon Pro" w:cs="Times New Roman"/>
        </w:rPr>
      </w:pPr>
      <w:r>
        <w:rPr>
          <w:rFonts w:ascii="Adobe Caslon Pro" w:eastAsia="Times New Roman" w:hAnsi="Adobe Caslon Pro" w:cs="Times New Roman"/>
        </w:rPr>
        <w:t>Norman Paulsen on the “Brotherhood of the Sun.”</w:t>
      </w:r>
    </w:p>
    <w:p w14:paraId="63C0433D" w14:textId="21253D53" w:rsidR="00391C39" w:rsidRDefault="00391C39" w:rsidP="00391C39">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 xml:space="preserve">Direct disciple of </w:t>
      </w:r>
      <w:proofErr w:type="spellStart"/>
      <w:r w:rsidRPr="00391C39">
        <w:rPr>
          <w:rFonts w:ascii="Adobe Caslon Pro" w:eastAsia="Times New Roman" w:hAnsi="Adobe Caslon Pro" w:cs="Times New Roman"/>
        </w:rPr>
        <w:t>Paramahansa</w:t>
      </w:r>
      <w:proofErr w:type="spellEnd"/>
      <w:r w:rsidRPr="00391C39">
        <w:rPr>
          <w:rFonts w:ascii="Adobe Caslon Pro" w:eastAsia="Times New Roman" w:hAnsi="Adobe Caslon Pro" w:cs="Times New Roman"/>
        </w:rPr>
        <w:t xml:space="preserve"> </w:t>
      </w:r>
      <w:proofErr w:type="spellStart"/>
      <w:r w:rsidRPr="00391C39">
        <w:rPr>
          <w:rFonts w:ascii="Adobe Caslon Pro" w:eastAsia="Times New Roman" w:hAnsi="Adobe Caslon Pro" w:cs="Times New Roman"/>
        </w:rPr>
        <w:t>Yogananda</w:t>
      </w:r>
      <w:proofErr w:type="spellEnd"/>
      <w:r>
        <w:rPr>
          <w:rFonts w:ascii="Adobe Caslon Pro" w:eastAsia="Times New Roman" w:hAnsi="Adobe Caslon Pro" w:cs="Times New Roman"/>
        </w:rPr>
        <w:t xml:space="preserve"> who started </w:t>
      </w:r>
      <w:r w:rsidR="00AC0866">
        <w:rPr>
          <w:rFonts w:ascii="Adobe Caslon Pro" w:eastAsia="Times New Roman" w:hAnsi="Adobe Caslon Pro" w:cs="Times New Roman"/>
        </w:rPr>
        <w:t xml:space="preserve">“The </w:t>
      </w:r>
      <w:proofErr w:type="spellStart"/>
      <w:r w:rsidR="00AC0866">
        <w:rPr>
          <w:rFonts w:ascii="Adobe Caslon Pro" w:eastAsia="Times New Roman" w:hAnsi="Adobe Caslon Pro" w:cs="Times New Roman"/>
        </w:rPr>
        <w:t>Brotherood</w:t>
      </w:r>
      <w:proofErr w:type="spellEnd"/>
      <w:r w:rsidR="00AC0866">
        <w:rPr>
          <w:rFonts w:ascii="Adobe Caslon Pro" w:eastAsia="Times New Roman" w:hAnsi="Adobe Caslon Pro" w:cs="Times New Roman"/>
        </w:rPr>
        <w:t xml:space="preserve"> of the Sun,” now “Sunburst Farms,” to actualize his teacher’s vision of a “World Brotherhood of Colonies.”</w:t>
      </w:r>
    </w:p>
    <w:p w14:paraId="2CAE6F79" w14:textId="0C605BA7" w:rsidR="00AC0866" w:rsidRDefault="00AC0866" w:rsidP="00391C39">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Teachings are a mixture of various forms of mysticism, Christianity, and based in the practice of “Kriya Yoga.”</w:t>
      </w:r>
    </w:p>
    <w:p w14:paraId="36284FE3" w14:textId="77777777" w:rsidR="00AC0866" w:rsidRPr="00AC0866" w:rsidRDefault="00AC0866" w:rsidP="00AC0866">
      <w:pPr>
        <w:pStyle w:val="ListParagraph"/>
        <w:numPr>
          <w:ilvl w:val="3"/>
          <w:numId w:val="24"/>
        </w:numPr>
        <w:jc w:val="both"/>
        <w:rPr>
          <w:rFonts w:ascii="Adobe Caslon Pro" w:eastAsia="Times New Roman" w:hAnsi="Adobe Caslon Pro" w:cs="Times New Roman"/>
        </w:rPr>
      </w:pPr>
      <w:proofErr w:type="spellStart"/>
      <w:r w:rsidRPr="00AC0866">
        <w:rPr>
          <w:rFonts w:ascii="Adobe Caslon Pro" w:eastAsia="Times New Roman" w:hAnsi="Adobe Caslon Pro" w:cs="Arial"/>
          <w:color w:val="202122"/>
          <w:shd w:val="clear" w:color="auto" w:fill="FFFFFF"/>
        </w:rPr>
        <w:t>Yogananda</w:t>
      </w:r>
      <w:proofErr w:type="spellEnd"/>
      <w:r w:rsidRPr="00AC0866">
        <w:rPr>
          <w:rFonts w:ascii="Adobe Caslon Pro" w:eastAsia="Times New Roman" w:hAnsi="Adobe Caslon Pro" w:cs="Arial"/>
          <w:color w:val="202122"/>
          <w:shd w:val="clear" w:color="auto" w:fill="FFFFFF"/>
        </w:rPr>
        <w:t xml:space="preserve"> describes Kriya Yoga, "The Kriya Yogi mentally directs his life energy to revolve, upward and downward, around the six spinal centers (medullary, cervical, dorsal, lumbar, sacral, and coccygeal plexuses) which correspond to the twelve astral signs of the zodiac, the symbolic Cosmic Man. One half-minute of revolution of energy around the sensitive spinal cord of man effects subtle progress in his evolution; that half-minute of Kriya equals one year of natural spiritual unfoldment."</w:t>
      </w:r>
    </w:p>
    <w:p w14:paraId="67A8BDFA" w14:textId="601F2189" w:rsidR="00AC0866" w:rsidRDefault="00AC0866" w:rsidP="00AC0866">
      <w:pPr>
        <w:pStyle w:val="ListParagraph"/>
        <w:numPr>
          <w:ilvl w:val="2"/>
          <w:numId w:val="24"/>
        </w:numPr>
        <w:jc w:val="both"/>
        <w:rPr>
          <w:rFonts w:ascii="Adobe Caslon Pro" w:eastAsia="Times New Roman" w:hAnsi="Adobe Caslon Pro" w:cs="Times New Roman"/>
        </w:rPr>
      </w:pPr>
      <w:r>
        <w:rPr>
          <w:rFonts w:ascii="Adobe Caslon Pro" w:eastAsia="Times New Roman" w:hAnsi="Adobe Caslon Pro" w:cs="Times New Roman"/>
        </w:rPr>
        <w:t>Paulsen taught:</w:t>
      </w:r>
    </w:p>
    <w:p w14:paraId="255669C6" w14:textId="06DD7AA9" w:rsidR="00AC0866" w:rsidRDefault="00AC0866" w:rsidP="00AC0866">
      <w:pPr>
        <w:pStyle w:val="ListParagraph"/>
        <w:numPr>
          <w:ilvl w:val="3"/>
          <w:numId w:val="24"/>
        </w:numPr>
        <w:jc w:val="both"/>
        <w:rPr>
          <w:rFonts w:ascii="Adobe Caslon Pro" w:eastAsia="Times New Roman" w:hAnsi="Adobe Caslon Pro" w:cs="Times New Roman"/>
        </w:rPr>
      </w:pPr>
      <w:r>
        <w:rPr>
          <w:rFonts w:ascii="Adobe Caslon Pro" w:eastAsia="Times New Roman" w:hAnsi="Adobe Caslon Pro" w:cs="Times New Roman"/>
        </w:rPr>
        <w:t>At the center of each person is a pure self, which he says is the “consciousness of Christ”</w:t>
      </w:r>
    </w:p>
    <w:p w14:paraId="79B764C8" w14:textId="35F5F9B9" w:rsidR="00AC0866" w:rsidRDefault="00AC0866" w:rsidP="00AC0866">
      <w:pPr>
        <w:pStyle w:val="ListParagraph"/>
        <w:numPr>
          <w:ilvl w:val="3"/>
          <w:numId w:val="24"/>
        </w:numPr>
        <w:jc w:val="both"/>
        <w:rPr>
          <w:rFonts w:ascii="Adobe Caslon Pro" w:eastAsia="Times New Roman" w:hAnsi="Adobe Caslon Pro" w:cs="Times New Roman"/>
        </w:rPr>
      </w:pPr>
      <w:r>
        <w:rPr>
          <w:rFonts w:ascii="Adobe Caslon Pro" w:eastAsia="Times New Roman" w:hAnsi="Adobe Caslon Pro" w:cs="Times New Roman"/>
        </w:rPr>
        <w:t>The realization of this self is practiced through meditation.</w:t>
      </w:r>
    </w:p>
    <w:p w14:paraId="6EF6F0CE" w14:textId="524010F1" w:rsidR="00AC0866" w:rsidRDefault="00AC0866" w:rsidP="00AC0866">
      <w:pPr>
        <w:jc w:val="both"/>
        <w:rPr>
          <w:rFonts w:ascii="Adobe Caslon Pro" w:eastAsia="Times New Roman" w:hAnsi="Adobe Caslon Pro" w:cs="Times New Roman"/>
        </w:rPr>
      </w:pPr>
    </w:p>
    <w:p w14:paraId="26020552" w14:textId="6E9268C7" w:rsidR="00AC0866" w:rsidRDefault="00E775DD" w:rsidP="00AC0866">
      <w:pPr>
        <w:jc w:val="center"/>
        <w:rPr>
          <w:rFonts w:ascii="Adobe Caslon Pro" w:eastAsia="Times New Roman" w:hAnsi="Adobe Caslon Pro" w:cs="Times New Roman"/>
          <w:b/>
          <w:bCs/>
          <w:u w:val="single"/>
        </w:rPr>
      </w:pPr>
      <w:r>
        <w:rPr>
          <w:rFonts w:ascii="Adobe Caslon Pro" w:eastAsia="Times New Roman" w:hAnsi="Adobe Caslon Pro" w:cs="Times New Roman"/>
          <w:b/>
          <w:bCs/>
          <w:u w:val="single"/>
        </w:rPr>
        <w:t>Eastern Meditation</w:t>
      </w:r>
      <w:r w:rsidR="00AC0866">
        <w:rPr>
          <w:rFonts w:ascii="Adobe Caslon Pro" w:eastAsia="Times New Roman" w:hAnsi="Adobe Caslon Pro" w:cs="Times New Roman"/>
          <w:b/>
          <w:bCs/>
          <w:u w:val="single"/>
        </w:rPr>
        <w:t xml:space="preserve"> </w:t>
      </w:r>
      <w:r>
        <w:rPr>
          <w:rFonts w:ascii="Adobe Caslon Pro" w:eastAsia="Times New Roman" w:hAnsi="Adobe Caslon Pro" w:cs="Times New Roman"/>
          <w:b/>
          <w:bCs/>
          <w:u w:val="single"/>
        </w:rPr>
        <w:t>Invades</w:t>
      </w:r>
      <w:r w:rsidR="00AC0866">
        <w:rPr>
          <w:rFonts w:ascii="Adobe Caslon Pro" w:eastAsia="Times New Roman" w:hAnsi="Adobe Caslon Pro" w:cs="Times New Roman"/>
          <w:b/>
          <w:bCs/>
          <w:u w:val="single"/>
        </w:rPr>
        <w:t xml:space="preserve"> Christianity</w:t>
      </w:r>
    </w:p>
    <w:p w14:paraId="49BDC03A" w14:textId="0ABEF09C" w:rsidR="00E775DD" w:rsidRDefault="00E775DD" w:rsidP="00E775DD">
      <w:pPr>
        <w:pStyle w:val="ListParagraph"/>
        <w:numPr>
          <w:ilvl w:val="0"/>
          <w:numId w:val="25"/>
        </w:numPr>
        <w:jc w:val="both"/>
        <w:rPr>
          <w:rFonts w:ascii="Adobe Caslon Pro" w:eastAsia="Times New Roman" w:hAnsi="Adobe Caslon Pro" w:cs="Times New Roman"/>
        </w:rPr>
      </w:pPr>
      <w:r>
        <w:rPr>
          <w:rFonts w:ascii="Adobe Caslon Pro" w:eastAsia="Times New Roman" w:hAnsi="Adobe Caslon Pro" w:cs="Times New Roman"/>
        </w:rPr>
        <w:t xml:space="preserve">We do not worship the same God as those in eastern cults, this is very obvious to any serious Orthodox Christian. If we have this awareness, we must have discernment in attempting to draw parallel lines between eastern cult practices and genuine Christianity. Unfortunately many Christians today do not understand the reality of these movements and have allowed the spirit of eastern cults into their lives. </w:t>
      </w:r>
    </w:p>
    <w:p w14:paraId="0356AB6A" w14:textId="48A014EB" w:rsidR="00AC0866" w:rsidRDefault="00AC0866" w:rsidP="00AC0866">
      <w:pPr>
        <w:pStyle w:val="ListParagraph"/>
        <w:numPr>
          <w:ilvl w:val="0"/>
          <w:numId w:val="25"/>
        </w:numPr>
        <w:rPr>
          <w:rFonts w:ascii="Adobe Caslon Pro" w:eastAsia="Times New Roman" w:hAnsi="Adobe Caslon Pro" w:cs="Times New Roman"/>
        </w:rPr>
      </w:pPr>
      <w:r>
        <w:rPr>
          <w:rFonts w:ascii="Adobe Caslon Pro" w:eastAsia="Times New Roman" w:hAnsi="Adobe Caslon Pro" w:cs="Times New Roman"/>
        </w:rPr>
        <w:t>“Christian Yoga”</w:t>
      </w:r>
      <w:r w:rsidR="00493830">
        <w:rPr>
          <w:rStyle w:val="FootnoteReference"/>
          <w:rFonts w:ascii="Adobe Caslon Pro" w:eastAsia="Times New Roman" w:hAnsi="Adobe Caslon Pro" w:cs="Times New Roman"/>
        </w:rPr>
        <w:footnoteReference w:id="1"/>
      </w:r>
    </w:p>
    <w:p w14:paraId="285F9EF3" w14:textId="157C34F3" w:rsidR="00E775DD" w:rsidRDefault="00E775DD" w:rsidP="00493830">
      <w:pPr>
        <w:pStyle w:val="ListParagraph"/>
        <w:numPr>
          <w:ilvl w:val="1"/>
          <w:numId w:val="25"/>
        </w:numPr>
        <w:jc w:val="both"/>
        <w:rPr>
          <w:rFonts w:ascii="Adobe Caslon Pro" w:eastAsia="Times New Roman" w:hAnsi="Adobe Caslon Pro" w:cs="Times New Roman"/>
        </w:rPr>
      </w:pPr>
      <w:r>
        <w:rPr>
          <w:rFonts w:ascii="Adobe Caslon Pro" w:eastAsia="Times New Roman" w:hAnsi="Adobe Caslon Pro" w:cs="Times New Roman"/>
        </w:rPr>
        <w:t>Hindu Yoga has become popularized through cults and also supposed physical therapy which has supposed non-religious aims. Thus there are two pitfalls which are equally deadly:</w:t>
      </w:r>
    </w:p>
    <w:p w14:paraId="278C93D2" w14:textId="5907FB75" w:rsidR="00E775DD" w:rsidRDefault="00E775DD" w:rsidP="00493830">
      <w:pPr>
        <w:pStyle w:val="ListParagraph"/>
        <w:numPr>
          <w:ilvl w:val="2"/>
          <w:numId w:val="25"/>
        </w:numPr>
        <w:jc w:val="both"/>
        <w:rPr>
          <w:rFonts w:ascii="Adobe Caslon Pro" w:eastAsia="Times New Roman" w:hAnsi="Adobe Caslon Pro" w:cs="Times New Roman"/>
        </w:rPr>
      </w:pPr>
      <w:r>
        <w:rPr>
          <w:rFonts w:ascii="Adobe Caslon Pro" w:eastAsia="Times New Roman" w:hAnsi="Adobe Caslon Pro" w:cs="Times New Roman"/>
        </w:rPr>
        <w:t>Religious:</w:t>
      </w:r>
    </w:p>
    <w:p w14:paraId="3A83CB31" w14:textId="3965A02F" w:rsidR="006442B5" w:rsidRPr="006442B5" w:rsidRDefault="00E775DD" w:rsidP="00493830">
      <w:pPr>
        <w:pStyle w:val="ListParagraph"/>
        <w:numPr>
          <w:ilvl w:val="3"/>
          <w:numId w:val="25"/>
        </w:numPr>
        <w:jc w:val="both"/>
        <w:rPr>
          <w:rFonts w:ascii="Adobe Caslon Pro" w:eastAsia="Times New Roman" w:hAnsi="Adobe Caslon Pro" w:cs="Times New Roman"/>
        </w:rPr>
      </w:pPr>
      <w:r>
        <w:rPr>
          <w:rFonts w:ascii="Adobe Caslon Pro" w:eastAsia="Times New Roman" w:hAnsi="Adobe Caslon Pro" w:cs="Times New Roman"/>
        </w:rPr>
        <w:t xml:space="preserve">To use Yoga as a way to meditate, enhance your “Christian” experience,” </w:t>
      </w:r>
      <w:r w:rsidR="006442B5">
        <w:rPr>
          <w:rFonts w:ascii="Adobe Caslon Pro" w:eastAsia="Times New Roman" w:hAnsi="Adobe Caslon Pro" w:cs="Times New Roman"/>
        </w:rPr>
        <w:t xml:space="preserve">to relax in order to enter into prayer, etc. </w:t>
      </w:r>
    </w:p>
    <w:p w14:paraId="53BAB8DF" w14:textId="3D229343" w:rsidR="006442B5" w:rsidRDefault="006442B5" w:rsidP="00493830">
      <w:pPr>
        <w:pStyle w:val="ListParagraph"/>
        <w:numPr>
          <w:ilvl w:val="2"/>
          <w:numId w:val="25"/>
        </w:numPr>
        <w:jc w:val="both"/>
        <w:rPr>
          <w:rFonts w:ascii="Adobe Caslon Pro" w:eastAsia="Times New Roman" w:hAnsi="Adobe Caslon Pro" w:cs="Times New Roman"/>
        </w:rPr>
      </w:pPr>
      <w:r>
        <w:rPr>
          <w:rFonts w:ascii="Adobe Caslon Pro" w:eastAsia="Times New Roman" w:hAnsi="Adobe Caslon Pro" w:cs="Times New Roman"/>
        </w:rPr>
        <w:t>As Physical Therapy or Exercise:</w:t>
      </w:r>
    </w:p>
    <w:p w14:paraId="72783B97" w14:textId="6CD3D2DB" w:rsidR="006442B5" w:rsidRDefault="006442B5" w:rsidP="00493830">
      <w:pPr>
        <w:pStyle w:val="ListParagraph"/>
        <w:numPr>
          <w:ilvl w:val="3"/>
          <w:numId w:val="25"/>
        </w:numPr>
        <w:jc w:val="both"/>
        <w:rPr>
          <w:rFonts w:ascii="Adobe Caslon Pro" w:eastAsia="Times New Roman" w:hAnsi="Adobe Caslon Pro" w:cs="Times New Roman"/>
        </w:rPr>
      </w:pPr>
      <w:r>
        <w:rPr>
          <w:rFonts w:ascii="Adobe Caslon Pro" w:eastAsia="Times New Roman" w:hAnsi="Adobe Caslon Pro" w:cs="Times New Roman"/>
        </w:rPr>
        <w:t>To think that Yoga can be divorced from its religious context and thus be able to be adapted and practiced safely.</w:t>
      </w:r>
      <w:r w:rsidR="000B53B0">
        <w:rPr>
          <w:rFonts w:ascii="Adobe Caslon Pro" w:eastAsia="Times New Roman" w:hAnsi="Adobe Caslon Pro" w:cs="Times New Roman"/>
        </w:rPr>
        <w:t xml:space="preserve"> </w:t>
      </w:r>
    </w:p>
    <w:p w14:paraId="273238D0" w14:textId="1C23E7A1" w:rsidR="00E775DD" w:rsidRPr="006442B5" w:rsidRDefault="006442B5" w:rsidP="00493830">
      <w:pPr>
        <w:pStyle w:val="ListParagraph"/>
        <w:numPr>
          <w:ilvl w:val="1"/>
          <w:numId w:val="25"/>
        </w:numPr>
        <w:jc w:val="both"/>
        <w:rPr>
          <w:rFonts w:ascii="Adobe Caslon Pro" w:eastAsia="Times New Roman" w:hAnsi="Adobe Caslon Pro" w:cs="Times New Roman"/>
        </w:rPr>
      </w:pPr>
      <w:r>
        <w:rPr>
          <w:rFonts w:ascii="Adobe Caslon Pro" w:eastAsia="Times New Roman" w:hAnsi="Adobe Caslon Pro" w:cs="Times New Roman"/>
        </w:rPr>
        <w:t>Both of these pitfalls are spiritually dangerous and can lead to spiritual deception (what the Fathers call “</w:t>
      </w:r>
      <w:proofErr w:type="spellStart"/>
      <w:r>
        <w:rPr>
          <w:rFonts w:ascii="Adobe Caslon Pro" w:eastAsia="Times New Roman" w:hAnsi="Adobe Caslon Pro" w:cs="Times New Roman"/>
        </w:rPr>
        <w:t>prelest</w:t>
      </w:r>
      <w:proofErr w:type="spellEnd"/>
      <w:r>
        <w:rPr>
          <w:rFonts w:ascii="Adobe Caslon Pro" w:eastAsia="Times New Roman" w:hAnsi="Adobe Caslon Pro" w:cs="Times New Roman"/>
        </w:rPr>
        <w:t>”).</w:t>
      </w:r>
    </w:p>
    <w:p w14:paraId="10E668F8" w14:textId="504A2C38" w:rsidR="00AC0866" w:rsidRDefault="006442B5" w:rsidP="00493830">
      <w:pPr>
        <w:pStyle w:val="ListParagraph"/>
        <w:numPr>
          <w:ilvl w:val="0"/>
          <w:numId w:val="25"/>
        </w:numPr>
        <w:jc w:val="both"/>
        <w:rPr>
          <w:rFonts w:ascii="Adobe Caslon Pro" w:eastAsia="Times New Roman" w:hAnsi="Adobe Caslon Pro" w:cs="Times New Roman"/>
        </w:rPr>
      </w:pPr>
      <w:r>
        <w:rPr>
          <w:rFonts w:ascii="Adobe Caslon Pro" w:eastAsia="Times New Roman" w:hAnsi="Adobe Caslon Pro" w:cs="Times New Roman"/>
        </w:rPr>
        <w:t>“Christian Zen”</w:t>
      </w:r>
    </w:p>
    <w:p w14:paraId="488F4BA4" w14:textId="05FED143" w:rsidR="006442B5" w:rsidRDefault="006442B5" w:rsidP="00493830">
      <w:pPr>
        <w:pStyle w:val="ListParagraph"/>
        <w:numPr>
          <w:ilvl w:val="1"/>
          <w:numId w:val="25"/>
        </w:numPr>
        <w:jc w:val="both"/>
        <w:rPr>
          <w:rFonts w:ascii="Adobe Caslon Pro" w:eastAsia="Times New Roman" w:hAnsi="Adobe Caslon Pro" w:cs="Times New Roman"/>
        </w:rPr>
      </w:pPr>
      <w:r>
        <w:rPr>
          <w:rFonts w:ascii="Adobe Caslon Pro" w:eastAsia="Times New Roman" w:hAnsi="Adobe Caslon Pro" w:cs="Times New Roman"/>
        </w:rPr>
        <w:t xml:space="preserve">Christians seeking </w:t>
      </w:r>
      <w:r w:rsidR="000B53B0">
        <w:rPr>
          <w:rFonts w:ascii="Adobe Caslon Pro" w:eastAsia="Times New Roman" w:hAnsi="Adobe Caslon Pro" w:cs="Times New Roman"/>
        </w:rPr>
        <w:t xml:space="preserve">new forms of “prayer” because they are dissatisfied with their own traditions. </w:t>
      </w:r>
    </w:p>
    <w:p w14:paraId="0A9785DA" w14:textId="69A01B22" w:rsidR="000B53B0" w:rsidRDefault="000B53B0" w:rsidP="00493830">
      <w:pPr>
        <w:pStyle w:val="ListParagraph"/>
        <w:numPr>
          <w:ilvl w:val="1"/>
          <w:numId w:val="25"/>
        </w:numPr>
        <w:jc w:val="both"/>
        <w:rPr>
          <w:rFonts w:ascii="Adobe Caslon Pro" w:eastAsia="Times New Roman" w:hAnsi="Adobe Caslon Pro" w:cs="Times New Roman"/>
        </w:rPr>
      </w:pPr>
      <w:r>
        <w:rPr>
          <w:rFonts w:ascii="Adobe Caslon Pro" w:eastAsia="Times New Roman" w:hAnsi="Adobe Caslon Pro" w:cs="Times New Roman"/>
        </w:rPr>
        <w:lastRenderedPageBreak/>
        <w:t>Zen seeks t</w:t>
      </w:r>
      <w:r w:rsidRPr="000B53B0">
        <w:rPr>
          <w:rFonts w:ascii="Adobe Caslon Pro" w:eastAsia="Times New Roman" w:hAnsi="Adobe Caslon Pro" w:cs="Times New Roman"/>
        </w:rPr>
        <w:t xml:space="preserve">o abolish rational thinking and attain a state of simplicity that brings calm and a state of silent meditation. </w:t>
      </w:r>
    </w:p>
    <w:p w14:paraId="3E3DE1B6" w14:textId="48FD52FD" w:rsidR="000B53B0" w:rsidRDefault="000B53B0" w:rsidP="00493830">
      <w:pPr>
        <w:pStyle w:val="ListParagraph"/>
        <w:numPr>
          <w:ilvl w:val="1"/>
          <w:numId w:val="25"/>
        </w:numPr>
        <w:jc w:val="both"/>
        <w:rPr>
          <w:rFonts w:ascii="Adobe Caslon Pro" w:eastAsia="Times New Roman" w:hAnsi="Adobe Caslon Pro" w:cs="Times New Roman"/>
        </w:rPr>
      </w:pPr>
      <w:r>
        <w:rPr>
          <w:rFonts w:ascii="Adobe Caslon Pro" w:eastAsia="Times New Roman" w:hAnsi="Adobe Caslon Pro" w:cs="Times New Roman"/>
        </w:rPr>
        <w:t xml:space="preserve">Syncretic. There is no distinguishing between evil and good. </w:t>
      </w:r>
    </w:p>
    <w:p w14:paraId="5F549AD0" w14:textId="34966212" w:rsidR="000B53B0" w:rsidRDefault="00493830" w:rsidP="00493830">
      <w:pPr>
        <w:pStyle w:val="ListParagraph"/>
        <w:numPr>
          <w:ilvl w:val="0"/>
          <w:numId w:val="25"/>
        </w:numPr>
        <w:jc w:val="both"/>
        <w:rPr>
          <w:rFonts w:ascii="Adobe Caslon Pro" w:eastAsia="Times New Roman" w:hAnsi="Adobe Caslon Pro" w:cs="Times New Roman"/>
        </w:rPr>
      </w:pPr>
      <w:r>
        <w:rPr>
          <w:rFonts w:ascii="Adobe Caslon Pro" w:eastAsia="Times New Roman" w:hAnsi="Adobe Caslon Pro" w:cs="Times New Roman"/>
        </w:rPr>
        <w:t xml:space="preserve">“Christian” </w:t>
      </w:r>
      <w:r w:rsidR="000B53B0">
        <w:rPr>
          <w:rFonts w:ascii="Adobe Caslon Pro" w:eastAsia="Times New Roman" w:hAnsi="Adobe Caslon Pro" w:cs="Times New Roman"/>
        </w:rPr>
        <w:t>Transcendental Meditation</w:t>
      </w:r>
    </w:p>
    <w:p w14:paraId="693F2DCC" w14:textId="6A371874" w:rsidR="000B53B0" w:rsidRDefault="000B53B0" w:rsidP="00493830">
      <w:pPr>
        <w:pStyle w:val="ListParagraph"/>
        <w:numPr>
          <w:ilvl w:val="1"/>
          <w:numId w:val="25"/>
        </w:numPr>
        <w:jc w:val="both"/>
        <w:rPr>
          <w:rFonts w:ascii="Adobe Caslon Pro" w:eastAsia="Times New Roman" w:hAnsi="Adobe Caslon Pro" w:cs="Times New Roman"/>
        </w:rPr>
      </w:pPr>
      <w:r>
        <w:rPr>
          <w:rFonts w:ascii="Adobe Caslon Pro" w:eastAsia="Times New Roman" w:hAnsi="Adobe Caslon Pro" w:cs="Times New Roman"/>
        </w:rPr>
        <w:t>Became very popular rapidly in America, (the fast food of eastern meditation)</w:t>
      </w:r>
    </w:p>
    <w:p w14:paraId="5EB1FB65" w14:textId="392D9C9C" w:rsidR="000B53B0" w:rsidRDefault="000B53B0" w:rsidP="00493830">
      <w:pPr>
        <w:pStyle w:val="ListParagraph"/>
        <w:numPr>
          <w:ilvl w:val="2"/>
          <w:numId w:val="25"/>
        </w:numPr>
        <w:jc w:val="both"/>
        <w:rPr>
          <w:rFonts w:ascii="Adobe Caslon Pro" w:eastAsia="Times New Roman" w:hAnsi="Adobe Caslon Pro" w:cs="Times New Roman"/>
        </w:rPr>
      </w:pPr>
      <w:r>
        <w:rPr>
          <w:rFonts w:ascii="Adobe Caslon Pro" w:eastAsia="Times New Roman" w:hAnsi="Adobe Caslon Pro" w:cs="Times New Roman"/>
        </w:rPr>
        <w:t>Quick initiation and experience</w:t>
      </w:r>
    </w:p>
    <w:p w14:paraId="25DDEBD5" w14:textId="770553F5" w:rsidR="000B53B0" w:rsidRDefault="000B53B0" w:rsidP="00493830">
      <w:pPr>
        <w:pStyle w:val="ListParagraph"/>
        <w:numPr>
          <w:ilvl w:val="2"/>
          <w:numId w:val="25"/>
        </w:numPr>
        <w:jc w:val="both"/>
        <w:rPr>
          <w:rFonts w:ascii="Adobe Caslon Pro" w:eastAsia="Times New Roman" w:hAnsi="Adobe Caslon Pro" w:cs="Times New Roman"/>
        </w:rPr>
      </w:pPr>
      <w:r>
        <w:rPr>
          <w:rFonts w:ascii="Adobe Caslon Pro" w:eastAsia="Times New Roman" w:hAnsi="Adobe Caslon Pro" w:cs="Times New Roman"/>
        </w:rPr>
        <w:t>Does not require any belief</w:t>
      </w:r>
    </w:p>
    <w:p w14:paraId="2272E600" w14:textId="7794EF2D" w:rsidR="000B53B0" w:rsidRDefault="000B53B0" w:rsidP="00493830">
      <w:pPr>
        <w:pStyle w:val="ListParagraph"/>
        <w:numPr>
          <w:ilvl w:val="2"/>
          <w:numId w:val="25"/>
        </w:numPr>
        <w:jc w:val="both"/>
        <w:rPr>
          <w:rFonts w:ascii="Adobe Caslon Pro" w:eastAsia="Times New Roman" w:hAnsi="Adobe Caslon Pro" w:cs="Times New Roman"/>
        </w:rPr>
      </w:pPr>
      <w:r>
        <w:rPr>
          <w:rFonts w:ascii="Adobe Caslon Pro" w:eastAsia="Times New Roman" w:hAnsi="Adobe Caslon Pro" w:cs="Times New Roman"/>
        </w:rPr>
        <w:t>Promises new states of consciousness</w:t>
      </w:r>
    </w:p>
    <w:p w14:paraId="27A88CFB" w14:textId="1F48DAC4" w:rsidR="000B53B0" w:rsidRPr="000B53B0" w:rsidRDefault="000B53B0" w:rsidP="00493830">
      <w:pPr>
        <w:pStyle w:val="ListParagraph"/>
        <w:numPr>
          <w:ilvl w:val="1"/>
          <w:numId w:val="25"/>
        </w:numPr>
        <w:jc w:val="both"/>
        <w:rPr>
          <w:rFonts w:ascii="Adobe Caslon Pro" w:eastAsia="Times New Roman" w:hAnsi="Adobe Caslon Pro" w:cs="Times New Roman"/>
        </w:rPr>
      </w:pPr>
      <w:r>
        <w:rPr>
          <w:rFonts w:ascii="Adobe Caslon Pro" w:eastAsia="Times New Roman" w:hAnsi="Adobe Caslon Pro" w:cs="Times New Roman"/>
        </w:rPr>
        <w:t>Those</w:t>
      </w:r>
      <w:r w:rsidR="00493830">
        <w:rPr>
          <w:rFonts w:ascii="Adobe Caslon Pro" w:eastAsia="Times New Roman" w:hAnsi="Adobe Caslon Pro" w:cs="Times New Roman"/>
        </w:rPr>
        <w:t xml:space="preserve"> who experience this first receive all sorts of gifts: healing of families, overcoming addiction, etc., but later many experience the same traumatic effects as those who dabble in the occult: mental and emotional illness, suicide, attempted murder, or demonic possession. </w:t>
      </w:r>
    </w:p>
    <w:p w14:paraId="39A3B101" w14:textId="77777777" w:rsidR="00AC0866" w:rsidRDefault="00AC0866" w:rsidP="00AC0866">
      <w:pPr>
        <w:jc w:val="center"/>
        <w:rPr>
          <w:rFonts w:ascii="Adobe Caslon Pro" w:eastAsia="Times New Roman" w:hAnsi="Adobe Caslon Pro" w:cs="Times New Roman"/>
          <w:b/>
          <w:bCs/>
          <w:u w:val="single"/>
        </w:rPr>
      </w:pPr>
    </w:p>
    <w:p w14:paraId="7ED6D7F2" w14:textId="6843B06A" w:rsidR="00AC0866" w:rsidRDefault="00AC0866" w:rsidP="00AC0866">
      <w:pPr>
        <w:jc w:val="center"/>
        <w:rPr>
          <w:rFonts w:ascii="Adobe Caslon Pro" w:eastAsia="Times New Roman" w:hAnsi="Adobe Caslon Pro" w:cs="Times New Roman"/>
          <w:b/>
          <w:bCs/>
          <w:u w:val="single"/>
        </w:rPr>
      </w:pPr>
      <w:r>
        <w:rPr>
          <w:rFonts w:ascii="Adobe Caslon Pro" w:eastAsia="Times New Roman" w:hAnsi="Adobe Caslon Pro" w:cs="Times New Roman"/>
          <w:b/>
          <w:bCs/>
          <w:u w:val="single"/>
        </w:rPr>
        <w:t xml:space="preserve">The ‘Leaven’ </w:t>
      </w:r>
      <w:r w:rsidR="00E7074B">
        <w:rPr>
          <w:rFonts w:ascii="Adobe Caslon Pro" w:eastAsia="Times New Roman" w:hAnsi="Adobe Caslon Pro" w:cs="Times New Roman"/>
          <w:b/>
          <w:bCs/>
          <w:u w:val="single"/>
        </w:rPr>
        <w:t>for A New Age</w:t>
      </w:r>
    </w:p>
    <w:p w14:paraId="5D987C57" w14:textId="2A8DA54F" w:rsidR="003C7AF9" w:rsidRDefault="00E7074B" w:rsidP="00E7074B">
      <w:pPr>
        <w:pStyle w:val="ListParagraph"/>
        <w:numPr>
          <w:ilvl w:val="0"/>
          <w:numId w:val="27"/>
        </w:numPr>
        <w:rPr>
          <w:rFonts w:ascii="Adobe Caslon Pro" w:eastAsia="Times New Roman" w:hAnsi="Adobe Caslon Pro" w:cs="Times New Roman"/>
        </w:rPr>
      </w:pPr>
      <w:r>
        <w:rPr>
          <w:rFonts w:ascii="Adobe Caslon Pro" w:eastAsia="Times New Roman" w:hAnsi="Adobe Caslon Pro" w:cs="Times New Roman"/>
        </w:rPr>
        <w:t>1975: banner year for the “New Religious Consciousness”</w:t>
      </w:r>
    </w:p>
    <w:p w14:paraId="170B90E8" w14:textId="175D8901" w:rsidR="00E7074B" w:rsidRDefault="00E7074B" w:rsidP="00E7074B">
      <w:pPr>
        <w:pStyle w:val="ListParagraph"/>
        <w:numPr>
          <w:ilvl w:val="1"/>
          <w:numId w:val="27"/>
        </w:numPr>
        <w:rPr>
          <w:rFonts w:ascii="Adobe Caslon Pro" w:eastAsia="Times New Roman" w:hAnsi="Adobe Caslon Pro" w:cs="Times New Roman"/>
        </w:rPr>
      </w:pPr>
      <w:r>
        <w:rPr>
          <w:rFonts w:ascii="Adobe Caslon Pro" w:eastAsia="Times New Roman" w:hAnsi="Adobe Caslon Pro" w:cs="Times New Roman"/>
        </w:rPr>
        <w:t xml:space="preserve">Designated by Alice Bailey to publicly disseminate the secret teachings of spiritualism and the Theosophical movement. </w:t>
      </w:r>
    </w:p>
    <w:p w14:paraId="7A5DA80D" w14:textId="3DC1D252" w:rsidR="00E7074B" w:rsidRDefault="00E7074B" w:rsidP="00E7074B">
      <w:pPr>
        <w:pStyle w:val="ListParagraph"/>
        <w:numPr>
          <w:ilvl w:val="0"/>
          <w:numId w:val="27"/>
        </w:numPr>
        <w:rPr>
          <w:rFonts w:ascii="Adobe Caslon Pro" w:eastAsia="Times New Roman" w:hAnsi="Adobe Caslon Pro" w:cs="Times New Roman"/>
        </w:rPr>
      </w:pPr>
      <w:r>
        <w:rPr>
          <w:rFonts w:ascii="Adobe Caslon Pro" w:eastAsia="Times New Roman" w:hAnsi="Adobe Caslon Pro" w:cs="Times New Roman"/>
        </w:rPr>
        <w:t>The New Age movement is mapped out well by ex-Orthodox or avowed enemies of Orthodoxy.</w:t>
      </w:r>
    </w:p>
    <w:p w14:paraId="31AC8155" w14:textId="41D45310" w:rsidR="00E7074B" w:rsidRDefault="00E7074B" w:rsidP="00E7074B">
      <w:pPr>
        <w:pStyle w:val="ListParagraph"/>
        <w:numPr>
          <w:ilvl w:val="1"/>
          <w:numId w:val="27"/>
        </w:numPr>
        <w:rPr>
          <w:rFonts w:ascii="Adobe Caslon Pro" w:eastAsia="Times New Roman" w:hAnsi="Adobe Caslon Pro" w:cs="Times New Roman"/>
        </w:rPr>
      </w:pPr>
      <w:r>
        <w:rPr>
          <w:rFonts w:ascii="Adobe Caslon Pro" w:eastAsia="Times New Roman" w:hAnsi="Adobe Caslon Pro" w:cs="Times New Roman"/>
        </w:rPr>
        <w:t xml:space="preserve">Helen Blavatsky: Medium and Occultist, founder of the Theosophical society (1875), </w:t>
      </w:r>
      <w:r w:rsidRPr="00E7074B">
        <w:rPr>
          <w:rFonts w:ascii="Adobe Caslon Pro" w:eastAsia="Times New Roman" w:hAnsi="Adobe Caslon Pro" w:cs="Times New Roman"/>
        </w:rPr>
        <w:t>Alice Bailey</w:t>
      </w:r>
      <w:r>
        <w:rPr>
          <w:rFonts w:ascii="Adobe Caslon Pro" w:eastAsia="Times New Roman" w:hAnsi="Adobe Caslon Pro" w:cs="Times New Roman"/>
        </w:rPr>
        <w:t xml:space="preserve">, </w:t>
      </w:r>
      <w:r w:rsidRPr="00E7074B">
        <w:rPr>
          <w:rFonts w:ascii="Adobe Caslon Pro" w:eastAsia="Times New Roman" w:hAnsi="Adobe Caslon Pro" w:cs="Times New Roman"/>
        </w:rPr>
        <w:t>Nicholas Roerich</w:t>
      </w:r>
      <w:r>
        <w:rPr>
          <w:rFonts w:ascii="Adobe Caslon Pro" w:eastAsia="Times New Roman" w:hAnsi="Adobe Caslon Pro" w:cs="Times New Roman"/>
        </w:rPr>
        <w:t xml:space="preserve"> (author of Agni Yoga), Teilhard de Chardin (the evolutionary thinker), </w:t>
      </w:r>
      <w:r w:rsidR="002C3A56">
        <w:rPr>
          <w:rFonts w:ascii="Adobe Caslon Pro" w:eastAsia="Times New Roman" w:hAnsi="Adobe Caslon Pro" w:cs="Times New Roman"/>
        </w:rPr>
        <w:t xml:space="preserve">and H.G. Wells. </w:t>
      </w:r>
    </w:p>
    <w:p w14:paraId="09836994" w14:textId="02965897" w:rsidR="002C3A56" w:rsidRDefault="002C3A56" w:rsidP="002C3A56">
      <w:pPr>
        <w:pStyle w:val="ListParagraph"/>
        <w:numPr>
          <w:ilvl w:val="0"/>
          <w:numId w:val="27"/>
        </w:numPr>
        <w:rPr>
          <w:rFonts w:ascii="Adobe Caslon Pro" w:eastAsia="Times New Roman" w:hAnsi="Adobe Caslon Pro" w:cs="Times New Roman"/>
        </w:rPr>
      </w:pPr>
      <w:r>
        <w:rPr>
          <w:rFonts w:ascii="Adobe Caslon Pro" w:eastAsia="Times New Roman" w:hAnsi="Adobe Caslon Pro" w:cs="Times New Roman"/>
        </w:rPr>
        <w:t>The new age movement is not a “conspiracy theory” as one may be quick to categorize it, because the movement does not necessarily need to be making secret plans behind doors, but rather that it is a demonic plan and certain figures become demonic mouthpieces.</w:t>
      </w:r>
    </w:p>
    <w:p w14:paraId="5CD13900" w14:textId="4EDD1050" w:rsidR="002C3A56" w:rsidRDefault="002C3A56" w:rsidP="002C3A56">
      <w:pPr>
        <w:pStyle w:val="ListParagraph"/>
        <w:numPr>
          <w:ilvl w:val="0"/>
          <w:numId w:val="27"/>
        </w:numPr>
        <w:rPr>
          <w:rFonts w:ascii="Adobe Caslon Pro" w:eastAsia="Times New Roman" w:hAnsi="Adobe Caslon Pro" w:cs="Times New Roman"/>
        </w:rPr>
      </w:pPr>
      <w:r>
        <w:rPr>
          <w:rFonts w:ascii="Adobe Caslon Pro" w:eastAsia="Times New Roman" w:hAnsi="Adobe Caslon Pro" w:cs="Times New Roman"/>
        </w:rPr>
        <w:t>Some principles from the above mentioned names:</w:t>
      </w:r>
    </w:p>
    <w:p w14:paraId="11C7B31E" w14:textId="75FFA68F" w:rsidR="002C3A56" w:rsidRDefault="002C3A56" w:rsidP="002C3A56">
      <w:pPr>
        <w:pStyle w:val="ListParagraph"/>
        <w:numPr>
          <w:ilvl w:val="1"/>
          <w:numId w:val="27"/>
        </w:numPr>
        <w:rPr>
          <w:rFonts w:ascii="Adobe Caslon Pro" w:eastAsia="Times New Roman" w:hAnsi="Adobe Caslon Pro" w:cs="Times New Roman"/>
        </w:rPr>
      </w:pPr>
      <w:r>
        <w:rPr>
          <w:rFonts w:ascii="Adobe Caslon Pro" w:eastAsia="Times New Roman" w:hAnsi="Adobe Caslon Pro" w:cs="Times New Roman"/>
        </w:rPr>
        <w:t>Firstly, the New Age seeks to usher in a utopia. It is a utopian scheme to end all poverty, war, disease, pollution, etc.</w:t>
      </w:r>
    </w:p>
    <w:p w14:paraId="06F1042A" w14:textId="62CAF5E9" w:rsidR="002C3A56" w:rsidRDefault="002C3A56" w:rsidP="002C3A56">
      <w:pPr>
        <w:pStyle w:val="ListParagraph"/>
        <w:numPr>
          <w:ilvl w:val="1"/>
          <w:numId w:val="27"/>
        </w:numPr>
        <w:rPr>
          <w:rFonts w:ascii="Adobe Caslon Pro" w:eastAsia="Times New Roman" w:hAnsi="Adobe Caslon Pro" w:cs="Times New Roman"/>
        </w:rPr>
      </w:pPr>
      <w:r>
        <w:rPr>
          <w:rFonts w:ascii="Adobe Caslon Pro" w:eastAsia="Times New Roman" w:hAnsi="Adobe Caslon Pro" w:cs="Times New Roman"/>
        </w:rPr>
        <w:t>It is the union of all religions, but a reversal of Christian theology.</w:t>
      </w:r>
    </w:p>
    <w:p w14:paraId="0C3F5632" w14:textId="476B148D" w:rsidR="002C3A56" w:rsidRPr="002C3A56" w:rsidRDefault="002C3A56" w:rsidP="002C3A56">
      <w:pPr>
        <w:pStyle w:val="ListParagraph"/>
        <w:numPr>
          <w:ilvl w:val="1"/>
          <w:numId w:val="27"/>
        </w:numPr>
        <w:rPr>
          <w:rFonts w:ascii="Adobe Caslon Pro" w:eastAsia="Times New Roman" w:hAnsi="Adobe Caslon Pro" w:cs="Times New Roman"/>
        </w:rPr>
      </w:pPr>
      <w:r>
        <w:rPr>
          <w:rFonts w:ascii="Adobe Caslon Pro" w:eastAsia="Times New Roman" w:hAnsi="Adobe Caslon Pro" w:cs="Times New Roman"/>
        </w:rPr>
        <w:t>A “new dawn” for man, to be initiated into the “ancient wisdom” that predated Christianity.</w:t>
      </w:r>
    </w:p>
    <w:p w14:paraId="6BCD2647" w14:textId="7E0D643A" w:rsidR="002C3A56" w:rsidRPr="00CF5D97" w:rsidRDefault="002C3A56" w:rsidP="00CF5D97">
      <w:pPr>
        <w:pStyle w:val="ListParagraph"/>
        <w:numPr>
          <w:ilvl w:val="1"/>
          <w:numId w:val="27"/>
        </w:numPr>
        <w:rPr>
          <w:rFonts w:ascii="Adobe Caslon Pro" w:eastAsia="Times New Roman" w:hAnsi="Adobe Caslon Pro" w:cs="Times New Roman"/>
        </w:rPr>
      </w:pPr>
      <w:r>
        <w:rPr>
          <w:rFonts w:ascii="Adobe Caslon Pro" w:eastAsia="Times New Roman" w:hAnsi="Adobe Caslon Pro" w:cs="Times New Roman"/>
        </w:rPr>
        <w:t>A New Age Messiah: “The Christ” (</w:t>
      </w:r>
      <w:proofErr w:type="spellStart"/>
      <w:r>
        <w:rPr>
          <w:rFonts w:ascii="Adobe Caslon Pro" w:eastAsia="Times New Roman" w:hAnsi="Adobe Caslon Pro" w:cs="Times New Roman"/>
        </w:rPr>
        <w:t>Jiddu</w:t>
      </w:r>
      <w:proofErr w:type="spellEnd"/>
      <w:r>
        <w:rPr>
          <w:rFonts w:ascii="Adobe Caslon Pro" w:eastAsia="Times New Roman" w:hAnsi="Adobe Caslon Pro" w:cs="Times New Roman"/>
        </w:rPr>
        <w:t xml:space="preserve"> </w:t>
      </w:r>
      <w:proofErr w:type="spellStart"/>
      <w:r>
        <w:rPr>
          <w:rFonts w:ascii="Adobe Caslon Pro" w:eastAsia="Times New Roman" w:hAnsi="Adobe Caslon Pro" w:cs="Times New Roman"/>
        </w:rPr>
        <w:t>Krishnamurti</w:t>
      </w:r>
      <w:proofErr w:type="spellEnd"/>
      <w:r>
        <w:rPr>
          <w:rFonts w:ascii="Adobe Caslon Pro" w:eastAsia="Times New Roman" w:hAnsi="Adobe Caslon Pro" w:cs="Times New Roman"/>
        </w:rPr>
        <w:t>)</w:t>
      </w:r>
    </w:p>
    <w:sectPr w:rsidR="002C3A56" w:rsidRPr="00CF5D97" w:rsidSect="003D28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59A37" w14:textId="77777777" w:rsidR="00122787" w:rsidRDefault="00122787" w:rsidP="00493830">
      <w:r>
        <w:separator/>
      </w:r>
    </w:p>
  </w:endnote>
  <w:endnote w:type="continuationSeparator" w:id="0">
    <w:p w14:paraId="6A05F8B7" w14:textId="77777777" w:rsidR="00122787" w:rsidRDefault="00122787" w:rsidP="0049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t">
    <w:panose1 w:val="02000500000000000000"/>
    <w:charset w:val="01"/>
    <w:family w:val="auto"/>
    <w:pitch w:val="variable"/>
  </w:font>
  <w:font w:name="Adobe Caslon Pro">
    <w:panose1 w:val="0205050205050A020403"/>
    <w:charset w:val="4D"/>
    <w:family w:val="roman"/>
    <w:notTrueType/>
    <w:pitch w:val="variable"/>
    <w:sig w:usb0="00000007" w:usb1="00000001" w:usb2="00000000" w:usb3="00000000" w:csb0="00000093" w:csb1="00000000"/>
  </w:font>
  <w:font w:name="Crimson Text">
    <w:panose1 w:val="02000503000000000000"/>
    <w:charset w:val="4D"/>
    <w:family w:val="auto"/>
    <w:pitch w:val="variable"/>
    <w:sig w:usb0="800000EF" w:usb1="1000C06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0861" w14:textId="77777777" w:rsidR="00122787" w:rsidRDefault="00122787" w:rsidP="00493830">
      <w:r>
        <w:separator/>
      </w:r>
    </w:p>
  </w:footnote>
  <w:footnote w:type="continuationSeparator" w:id="0">
    <w:p w14:paraId="483B3426" w14:textId="77777777" w:rsidR="00122787" w:rsidRDefault="00122787" w:rsidP="00493830">
      <w:r>
        <w:continuationSeparator/>
      </w:r>
    </w:p>
  </w:footnote>
  <w:footnote w:id="1">
    <w:p w14:paraId="404F6A44" w14:textId="46C774AC" w:rsidR="00493830" w:rsidRDefault="00493830">
      <w:pPr>
        <w:pStyle w:val="FootnoteText"/>
      </w:pPr>
      <w:r>
        <w:rPr>
          <w:rStyle w:val="FootnoteReference"/>
        </w:rPr>
        <w:footnoteRef/>
      </w:r>
      <w:r>
        <w:t xml:space="preserve"> Read “</w:t>
      </w:r>
      <w:hyperlink r:id="rId1" w:history="1">
        <w:r w:rsidRPr="003C7AF9">
          <w:rPr>
            <w:rStyle w:val="Hyperlink"/>
          </w:rPr>
          <w:t>HIDDEN FIRE: ORTHODOX PERSPECTIVES ON YOGA</w:t>
        </w:r>
      </w:hyperlink>
      <w:r>
        <w:t>” by Dn. Joseph Frangipani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6ED"/>
    <w:multiLevelType w:val="hybridMultilevel"/>
    <w:tmpl w:val="C854B0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1CA5"/>
    <w:multiLevelType w:val="hybridMultilevel"/>
    <w:tmpl w:val="50D69C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47632"/>
    <w:multiLevelType w:val="hybridMultilevel"/>
    <w:tmpl w:val="726886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D75C8C"/>
    <w:multiLevelType w:val="hybridMultilevel"/>
    <w:tmpl w:val="3C1C6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91484E"/>
    <w:multiLevelType w:val="hybridMultilevel"/>
    <w:tmpl w:val="79A2DA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CB71CF"/>
    <w:multiLevelType w:val="hybridMultilevel"/>
    <w:tmpl w:val="B5ECCC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A6988"/>
    <w:multiLevelType w:val="hybridMultilevel"/>
    <w:tmpl w:val="C854B0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51F16"/>
    <w:multiLevelType w:val="hybridMultilevel"/>
    <w:tmpl w:val="8138C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D4C9F"/>
    <w:multiLevelType w:val="hybridMultilevel"/>
    <w:tmpl w:val="3EE653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0E1F"/>
    <w:multiLevelType w:val="hybridMultilevel"/>
    <w:tmpl w:val="F2F684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405E20"/>
    <w:multiLevelType w:val="hybridMultilevel"/>
    <w:tmpl w:val="5AAE35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F6476"/>
    <w:multiLevelType w:val="hybridMultilevel"/>
    <w:tmpl w:val="79B47C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768E"/>
    <w:multiLevelType w:val="hybridMultilevel"/>
    <w:tmpl w:val="081459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A64BD"/>
    <w:multiLevelType w:val="hybridMultilevel"/>
    <w:tmpl w:val="EE6C39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0256D"/>
    <w:multiLevelType w:val="hybridMultilevel"/>
    <w:tmpl w:val="E34684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B4C39"/>
    <w:multiLevelType w:val="hybridMultilevel"/>
    <w:tmpl w:val="23B687F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1A76938"/>
    <w:multiLevelType w:val="hybridMultilevel"/>
    <w:tmpl w:val="C0506D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0D41244"/>
    <w:multiLevelType w:val="hybridMultilevel"/>
    <w:tmpl w:val="B8BEC8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B5B1D"/>
    <w:multiLevelType w:val="hybridMultilevel"/>
    <w:tmpl w:val="72409A7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615C4E29"/>
    <w:multiLevelType w:val="hybridMultilevel"/>
    <w:tmpl w:val="A60A6B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11707"/>
    <w:multiLevelType w:val="hybridMultilevel"/>
    <w:tmpl w:val="5D5291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42F08"/>
    <w:multiLevelType w:val="hybridMultilevel"/>
    <w:tmpl w:val="02086A4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42FAC"/>
    <w:multiLevelType w:val="hybridMultilevel"/>
    <w:tmpl w:val="1CE87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A2A7E"/>
    <w:multiLevelType w:val="hybridMultilevel"/>
    <w:tmpl w:val="BD10C9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D169A"/>
    <w:multiLevelType w:val="hybridMultilevel"/>
    <w:tmpl w:val="EB9EC1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0E465E"/>
    <w:multiLevelType w:val="hybridMultilevel"/>
    <w:tmpl w:val="7132EB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8"/>
  </w:num>
  <w:num w:numId="9">
    <w:abstractNumId w:val="19"/>
  </w:num>
  <w:num w:numId="10">
    <w:abstractNumId w:val="23"/>
  </w:num>
  <w:num w:numId="11">
    <w:abstractNumId w:val="9"/>
  </w:num>
  <w:num w:numId="12">
    <w:abstractNumId w:val="22"/>
  </w:num>
  <w:num w:numId="13">
    <w:abstractNumId w:val="16"/>
  </w:num>
  <w:num w:numId="14">
    <w:abstractNumId w:val="3"/>
  </w:num>
  <w:num w:numId="15">
    <w:abstractNumId w:val="21"/>
  </w:num>
  <w:num w:numId="16">
    <w:abstractNumId w:val="18"/>
  </w:num>
  <w:num w:numId="17">
    <w:abstractNumId w:val="0"/>
  </w:num>
  <w:num w:numId="18">
    <w:abstractNumId w:val="6"/>
  </w:num>
  <w:num w:numId="19">
    <w:abstractNumId w:val="17"/>
  </w:num>
  <w:num w:numId="20">
    <w:abstractNumId w:val="7"/>
  </w:num>
  <w:num w:numId="21">
    <w:abstractNumId w:val="25"/>
  </w:num>
  <w:num w:numId="22">
    <w:abstractNumId w:val="5"/>
  </w:num>
  <w:num w:numId="23">
    <w:abstractNumId w:val="11"/>
  </w:num>
  <w:num w:numId="24">
    <w:abstractNumId w:val="20"/>
  </w:num>
  <w:num w:numId="25">
    <w:abstractNumId w:val="13"/>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CC"/>
    <w:rsid w:val="00044E71"/>
    <w:rsid w:val="00050992"/>
    <w:rsid w:val="000645E6"/>
    <w:rsid w:val="00085E7B"/>
    <w:rsid w:val="000B53B0"/>
    <w:rsid w:val="00122787"/>
    <w:rsid w:val="00147AD7"/>
    <w:rsid w:val="00267A37"/>
    <w:rsid w:val="002C3A56"/>
    <w:rsid w:val="003227CC"/>
    <w:rsid w:val="0033500F"/>
    <w:rsid w:val="003869CC"/>
    <w:rsid w:val="00391C39"/>
    <w:rsid w:val="003B22CB"/>
    <w:rsid w:val="003C4412"/>
    <w:rsid w:val="003C7AF9"/>
    <w:rsid w:val="003D28CA"/>
    <w:rsid w:val="003D6BD4"/>
    <w:rsid w:val="003F7658"/>
    <w:rsid w:val="0048051E"/>
    <w:rsid w:val="00482DFB"/>
    <w:rsid w:val="00493830"/>
    <w:rsid w:val="004F635A"/>
    <w:rsid w:val="00503F0F"/>
    <w:rsid w:val="00595BB5"/>
    <w:rsid w:val="005961A2"/>
    <w:rsid w:val="005B0C24"/>
    <w:rsid w:val="0063610E"/>
    <w:rsid w:val="006442B5"/>
    <w:rsid w:val="0072004A"/>
    <w:rsid w:val="008409D2"/>
    <w:rsid w:val="00882E0E"/>
    <w:rsid w:val="008A0671"/>
    <w:rsid w:val="008A731C"/>
    <w:rsid w:val="008D5E77"/>
    <w:rsid w:val="0092183A"/>
    <w:rsid w:val="00934D65"/>
    <w:rsid w:val="00951B50"/>
    <w:rsid w:val="009703C5"/>
    <w:rsid w:val="009C7CB1"/>
    <w:rsid w:val="00A25E6A"/>
    <w:rsid w:val="00A371A9"/>
    <w:rsid w:val="00A37D22"/>
    <w:rsid w:val="00AA1D9E"/>
    <w:rsid w:val="00AC0866"/>
    <w:rsid w:val="00AE1406"/>
    <w:rsid w:val="00B57977"/>
    <w:rsid w:val="00C13593"/>
    <w:rsid w:val="00C34E77"/>
    <w:rsid w:val="00CA37AD"/>
    <w:rsid w:val="00CA6897"/>
    <w:rsid w:val="00CE7323"/>
    <w:rsid w:val="00CF5D97"/>
    <w:rsid w:val="00D97C7F"/>
    <w:rsid w:val="00DA5A95"/>
    <w:rsid w:val="00E61A6B"/>
    <w:rsid w:val="00E7074B"/>
    <w:rsid w:val="00E7336A"/>
    <w:rsid w:val="00E775DD"/>
    <w:rsid w:val="00E812D6"/>
    <w:rsid w:val="00F176A0"/>
    <w:rsid w:val="00F80D42"/>
    <w:rsid w:val="00FC3EC1"/>
    <w:rsid w:val="00FF3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5447E7"/>
  <w14:defaultImageDpi w14:val="32767"/>
  <w15:chartTrackingRefBased/>
  <w15:docId w15:val="{060D62C5-3F8E-9A4F-9D53-1652F1FE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3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CC"/>
    <w:pPr>
      <w:ind w:left="720"/>
      <w:contextualSpacing/>
    </w:pPr>
  </w:style>
  <w:style w:type="character" w:customStyle="1" w:styleId="apple-converted-space">
    <w:name w:val="apple-converted-space"/>
    <w:basedOn w:val="DefaultParagraphFont"/>
    <w:rsid w:val="0072004A"/>
  </w:style>
  <w:style w:type="character" w:styleId="Hyperlink">
    <w:name w:val="Hyperlink"/>
    <w:basedOn w:val="DefaultParagraphFont"/>
    <w:uiPriority w:val="99"/>
    <w:unhideWhenUsed/>
    <w:rsid w:val="0072004A"/>
    <w:rPr>
      <w:color w:val="0000FF"/>
      <w:u w:val="single"/>
    </w:rPr>
  </w:style>
  <w:style w:type="paragraph" w:styleId="NormalWeb">
    <w:name w:val="Normal (Web)"/>
    <w:basedOn w:val="Normal"/>
    <w:uiPriority w:val="99"/>
    <w:semiHidden/>
    <w:unhideWhenUsed/>
    <w:rsid w:val="0033500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3500F"/>
  </w:style>
  <w:style w:type="paragraph" w:styleId="FootnoteText">
    <w:name w:val="footnote text"/>
    <w:basedOn w:val="Normal"/>
    <w:link w:val="FootnoteTextChar"/>
    <w:uiPriority w:val="99"/>
    <w:semiHidden/>
    <w:unhideWhenUsed/>
    <w:rsid w:val="00493830"/>
    <w:rPr>
      <w:sz w:val="20"/>
      <w:szCs w:val="20"/>
    </w:rPr>
  </w:style>
  <w:style w:type="character" w:customStyle="1" w:styleId="FootnoteTextChar">
    <w:name w:val="Footnote Text Char"/>
    <w:basedOn w:val="DefaultParagraphFont"/>
    <w:link w:val="FootnoteText"/>
    <w:uiPriority w:val="99"/>
    <w:semiHidden/>
    <w:rsid w:val="00493830"/>
    <w:rPr>
      <w:sz w:val="20"/>
      <w:szCs w:val="20"/>
    </w:rPr>
  </w:style>
  <w:style w:type="character" w:styleId="FootnoteReference">
    <w:name w:val="footnote reference"/>
    <w:basedOn w:val="DefaultParagraphFont"/>
    <w:uiPriority w:val="99"/>
    <w:semiHidden/>
    <w:unhideWhenUsed/>
    <w:rsid w:val="00493830"/>
    <w:rPr>
      <w:vertAlign w:val="superscript"/>
    </w:rPr>
  </w:style>
  <w:style w:type="character" w:styleId="UnresolvedMention">
    <w:name w:val="Unresolved Mention"/>
    <w:basedOn w:val="DefaultParagraphFont"/>
    <w:uiPriority w:val="99"/>
    <w:rsid w:val="003C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0640">
      <w:bodyDiv w:val="1"/>
      <w:marLeft w:val="0"/>
      <w:marRight w:val="0"/>
      <w:marTop w:val="0"/>
      <w:marBottom w:val="0"/>
      <w:divBdr>
        <w:top w:val="none" w:sz="0" w:space="0" w:color="auto"/>
        <w:left w:val="none" w:sz="0" w:space="0" w:color="auto"/>
        <w:bottom w:val="none" w:sz="0" w:space="0" w:color="auto"/>
        <w:right w:val="none" w:sz="0" w:space="0" w:color="auto"/>
      </w:divBdr>
    </w:div>
    <w:div w:id="277877684">
      <w:bodyDiv w:val="1"/>
      <w:marLeft w:val="0"/>
      <w:marRight w:val="0"/>
      <w:marTop w:val="0"/>
      <w:marBottom w:val="0"/>
      <w:divBdr>
        <w:top w:val="none" w:sz="0" w:space="0" w:color="auto"/>
        <w:left w:val="none" w:sz="0" w:space="0" w:color="auto"/>
        <w:bottom w:val="none" w:sz="0" w:space="0" w:color="auto"/>
        <w:right w:val="none" w:sz="0" w:space="0" w:color="auto"/>
      </w:divBdr>
    </w:div>
    <w:div w:id="767850650">
      <w:bodyDiv w:val="1"/>
      <w:marLeft w:val="0"/>
      <w:marRight w:val="0"/>
      <w:marTop w:val="0"/>
      <w:marBottom w:val="0"/>
      <w:divBdr>
        <w:top w:val="none" w:sz="0" w:space="0" w:color="auto"/>
        <w:left w:val="none" w:sz="0" w:space="0" w:color="auto"/>
        <w:bottom w:val="none" w:sz="0" w:space="0" w:color="auto"/>
        <w:right w:val="none" w:sz="0" w:space="0" w:color="auto"/>
      </w:divBdr>
    </w:div>
    <w:div w:id="1055472052">
      <w:bodyDiv w:val="1"/>
      <w:marLeft w:val="0"/>
      <w:marRight w:val="0"/>
      <w:marTop w:val="0"/>
      <w:marBottom w:val="0"/>
      <w:divBdr>
        <w:top w:val="none" w:sz="0" w:space="0" w:color="auto"/>
        <w:left w:val="none" w:sz="0" w:space="0" w:color="auto"/>
        <w:bottom w:val="none" w:sz="0" w:space="0" w:color="auto"/>
        <w:right w:val="none" w:sz="0" w:space="0" w:color="auto"/>
      </w:divBdr>
    </w:div>
    <w:div w:id="1147281482">
      <w:bodyDiv w:val="1"/>
      <w:marLeft w:val="0"/>
      <w:marRight w:val="0"/>
      <w:marTop w:val="0"/>
      <w:marBottom w:val="0"/>
      <w:divBdr>
        <w:top w:val="none" w:sz="0" w:space="0" w:color="auto"/>
        <w:left w:val="none" w:sz="0" w:space="0" w:color="auto"/>
        <w:bottom w:val="none" w:sz="0" w:space="0" w:color="auto"/>
        <w:right w:val="none" w:sz="0" w:space="0" w:color="auto"/>
      </w:divBdr>
    </w:div>
    <w:div w:id="1388800754">
      <w:bodyDiv w:val="1"/>
      <w:marLeft w:val="0"/>
      <w:marRight w:val="0"/>
      <w:marTop w:val="0"/>
      <w:marBottom w:val="0"/>
      <w:divBdr>
        <w:top w:val="none" w:sz="0" w:space="0" w:color="auto"/>
        <w:left w:val="none" w:sz="0" w:space="0" w:color="auto"/>
        <w:bottom w:val="none" w:sz="0" w:space="0" w:color="auto"/>
        <w:right w:val="none" w:sz="0" w:space="0" w:color="auto"/>
      </w:divBdr>
    </w:div>
    <w:div w:id="1404140945">
      <w:bodyDiv w:val="1"/>
      <w:marLeft w:val="0"/>
      <w:marRight w:val="0"/>
      <w:marTop w:val="0"/>
      <w:marBottom w:val="0"/>
      <w:divBdr>
        <w:top w:val="none" w:sz="0" w:space="0" w:color="auto"/>
        <w:left w:val="none" w:sz="0" w:space="0" w:color="auto"/>
        <w:bottom w:val="none" w:sz="0" w:space="0" w:color="auto"/>
        <w:right w:val="none" w:sz="0" w:space="0" w:color="auto"/>
      </w:divBdr>
    </w:div>
    <w:div w:id="1430663260">
      <w:bodyDiv w:val="1"/>
      <w:marLeft w:val="0"/>
      <w:marRight w:val="0"/>
      <w:marTop w:val="0"/>
      <w:marBottom w:val="0"/>
      <w:divBdr>
        <w:top w:val="none" w:sz="0" w:space="0" w:color="auto"/>
        <w:left w:val="none" w:sz="0" w:space="0" w:color="auto"/>
        <w:bottom w:val="none" w:sz="0" w:space="0" w:color="auto"/>
        <w:right w:val="none" w:sz="0" w:space="0" w:color="auto"/>
      </w:divBdr>
    </w:div>
    <w:div w:id="1536766935">
      <w:bodyDiv w:val="1"/>
      <w:marLeft w:val="0"/>
      <w:marRight w:val="0"/>
      <w:marTop w:val="0"/>
      <w:marBottom w:val="0"/>
      <w:divBdr>
        <w:top w:val="none" w:sz="0" w:space="0" w:color="auto"/>
        <w:left w:val="none" w:sz="0" w:space="0" w:color="auto"/>
        <w:bottom w:val="none" w:sz="0" w:space="0" w:color="auto"/>
        <w:right w:val="none" w:sz="0" w:space="0" w:color="auto"/>
      </w:divBdr>
    </w:div>
    <w:div w:id="1618564496">
      <w:bodyDiv w:val="1"/>
      <w:marLeft w:val="0"/>
      <w:marRight w:val="0"/>
      <w:marTop w:val="0"/>
      <w:marBottom w:val="0"/>
      <w:divBdr>
        <w:top w:val="none" w:sz="0" w:space="0" w:color="auto"/>
        <w:left w:val="none" w:sz="0" w:space="0" w:color="auto"/>
        <w:bottom w:val="none" w:sz="0" w:space="0" w:color="auto"/>
        <w:right w:val="none" w:sz="0" w:space="0" w:color="auto"/>
      </w:divBdr>
    </w:div>
    <w:div w:id="1701517385">
      <w:bodyDiv w:val="1"/>
      <w:marLeft w:val="0"/>
      <w:marRight w:val="0"/>
      <w:marTop w:val="0"/>
      <w:marBottom w:val="0"/>
      <w:divBdr>
        <w:top w:val="none" w:sz="0" w:space="0" w:color="auto"/>
        <w:left w:val="none" w:sz="0" w:space="0" w:color="auto"/>
        <w:bottom w:val="none" w:sz="0" w:space="0" w:color="auto"/>
        <w:right w:val="none" w:sz="0" w:space="0" w:color="auto"/>
      </w:divBdr>
    </w:div>
    <w:div w:id="1772508679">
      <w:bodyDiv w:val="1"/>
      <w:marLeft w:val="0"/>
      <w:marRight w:val="0"/>
      <w:marTop w:val="0"/>
      <w:marBottom w:val="0"/>
      <w:divBdr>
        <w:top w:val="none" w:sz="0" w:space="0" w:color="auto"/>
        <w:left w:val="none" w:sz="0" w:space="0" w:color="auto"/>
        <w:bottom w:val="none" w:sz="0" w:space="0" w:color="auto"/>
        <w:right w:val="none" w:sz="0" w:space="0" w:color="auto"/>
      </w:divBdr>
    </w:div>
    <w:div w:id="1775783123">
      <w:bodyDiv w:val="1"/>
      <w:marLeft w:val="0"/>
      <w:marRight w:val="0"/>
      <w:marTop w:val="0"/>
      <w:marBottom w:val="0"/>
      <w:divBdr>
        <w:top w:val="none" w:sz="0" w:space="0" w:color="auto"/>
        <w:left w:val="none" w:sz="0" w:space="0" w:color="auto"/>
        <w:bottom w:val="none" w:sz="0" w:space="0" w:color="auto"/>
        <w:right w:val="none" w:sz="0" w:space="0" w:color="auto"/>
      </w:divBdr>
    </w:div>
    <w:div w:id="1942295942">
      <w:bodyDiv w:val="1"/>
      <w:marLeft w:val="0"/>
      <w:marRight w:val="0"/>
      <w:marTop w:val="0"/>
      <w:marBottom w:val="0"/>
      <w:divBdr>
        <w:top w:val="none" w:sz="0" w:space="0" w:color="auto"/>
        <w:left w:val="none" w:sz="0" w:space="0" w:color="auto"/>
        <w:bottom w:val="none" w:sz="0" w:space="0" w:color="auto"/>
        <w:right w:val="none" w:sz="0" w:space="0" w:color="auto"/>
      </w:divBdr>
    </w:div>
    <w:div w:id="2078547915">
      <w:bodyDiv w:val="1"/>
      <w:marLeft w:val="0"/>
      <w:marRight w:val="0"/>
      <w:marTop w:val="0"/>
      <w:marBottom w:val="0"/>
      <w:divBdr>
        <w:top w:val="none" w:sz="0" w:space="0" w:color="auto"/>
        <w:left w:val="none" w:sz="0" w:space="0" w:color="auto"/>
        <w:bottom w:val="none" w:sz="0" w:space="0" w:color="auto"/>
        <w:right w:val="none" w:sz="0" w:space="0" w:color="auto"/>
      </w:divBdr>
    </w:div>
    <w:div w:id="2087680894">
      <w:bodyDiv w:val="1"/>
      <w:marLeft w:val="0"/>
      <w:marRight w:val="0"/>
      <w:marTop w:val="0"/>
      <w:marBottom w:val="0"/>
      <w:divBdr>
        <w:top w:val="none" w:sz="0" w:space="0" w:color="auto"/>
        <w:left w:val="none" w:sz="0" w:space="0" w:color="auto"/>
        <w:bottom w:val="none" w:sz="0" w:space="0" w:color="auto"/>
        <w:right w:val="none" w:sz="0" w:space="0" w:color="auto"/>
      </w:divBdr>
    </w:div>
    <w:div w:id="20890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rthochristian.com/804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D07C-6610-7648-B284-A25FA9C9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Valadez</dc:creator>
  <cp:keywords/>
  <dc:description/>
  <cp:lastModifiedBy>John Valadez</cp:lastModifiedBy>
  <cp:revision>2</cp:revision>
  <cp:lastPrinted>2020-09-23T23:20:00Z</cp:lastPrinted>
  <dcterms:created xsi:type="dcterms:W3CDTF">2020-09-23T23:21:00Z</dcterms:created>
  <dcterms:modified xsi:type="dcterms:W3CDTF">2020-09-23T23:21:00Z</dcterms:modified>
</cp:coreProperties>
</file>